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9A13AE">
        <w:rPr>
          <w:rFonts w:ascii="標楷體" w:eastAsia="標楷體" w:hint="eastAsia"/>
          <w:sz w:val="26"/>
        </w:rPr>
        <w:t>1</w:t>
      </w:r>
      <w:r w:rsidR="009A34F6">
        <w:rPr>
          <w:rFonts w:ascii="標楷體" w:eastAsia="標楷體" w:hint="eastAsia"/>
          <w:sz w:val="26"/>
        </w:rPr>
        <w:t>5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9A13AE">
        <w:rPr>
          <w:rFonts w:ascii="標楷體" w:eastAsia="標楷體" w:hint="eastAsia"/>
          <w:sz w:val="26"/>
        </w:rPr>
        <w:t>1</w:t>
      </w:r>
      <w:r w:rsidR="009A34F6">
        <w:rPr>
          <w:rFonts w:ascii="標楷體" w:eastAsia="標楷體" w:hint="eastAsia"/>
          <w:sz w:val="26"/>
        </w:rPr>
        <w:t>5</w:t>
      </w:r>
      <w:r w:rsidR="00455A1D">
        <w:rPr>
          <w:rFonts w:ascii="標楷體" w:eastAsia="標楷體" w:hint="eastAsia"/>
          <w:sz w:val="26"/>
        </w:rPr>
        <w:t>0</w:t>
      </w:r>
      <w:r w:rsidR="00835DE7">
        <w:rPr>
          <w:rFonts w:ascii="標楷體" w:eastAsia="標楷體" w:hint="eastAsia"/>
          <w:sz w:val="26"/>
        </w:rPr>
        <w:t>27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10</w:t>
      </w:r>
      <w:r w:rsidR="009A34F6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.</w:t>
      </w:r>
      <w:r w:rsidR="009A13AE">
        <w:rPr>
          <w:rFonts w:ascii="標楷體" w:eastAsia="標楷體" w:hint="eastAsia"/>
          <w:sz w:val="26"/>
        </w:rPr>
        <w:t>0</w:t>
      </w:r>
      <w:r w:rsidR="00835DE7">
        <w:rPr>
          <w:rFonts w:ascii="標楷體" w:eastAsia="標楷體" w:hint="eastAsia"/>
          <w:sz w:val="26"/>
        </w:rPr>
        <w:t>8</w:t>
      </w:r>
      <w:r>
        <w:rPr>
          <w:rFonts w:ascii="標楷體" w:eastAsia="標楷體" w:hint="eastAsia"/>
          <w:sz w:val="26"/>
        </w:rPr>
        <w:t>.</w:t>
      </w:r>
      <w:r w:rsidR="009A34F6">
        <w:rPr>
          <w:rFonts w:ascii="標楷體" w:eastAsia="標楷體" w:hint="eastAsia"/>
          <w:sz w:val="26"/>
        </w:rPr>
        <w:t>1</w:t>
      </w:r>
      <w:r w:rsidR="00835DE7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.)</w:t>
      </w:r>
    </w:p>
    <w:p w:rsidR="00191BB9" w:rsidRDefault="00191BB9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835DE7">
        <w:rPr>
          <w:rFonts w:ascii="標楷體" w:eastAsia="標楷體" w:hint="eastAsia"/>
          <w:b/>
          <w:sz w:val="28"/>
          <w:szCs w:val="28"/>
        </w:rPr>
        <w:t>九</w:t>
      </w:r>
      <w:r>
        <w:rPr>
          <w:rFonts w:ascii="標楷體" w:eastAsia="標楷體" w:hint="eastAsia"/>
          <w:b/>
          <w:sz w:val="28"/>
          <w:szCs w:val="28"/>
        </w:rPr>
        <w:t>屆第</w:t>
      </w:r>
      <w:r w:rsidR="00835DE7">
        <w:rPr>
          <w:rFonts w:ascii="標楷體" w:eastAsia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一０</w:t>
      </w:r>
      <w:r w:rsidR="009A34F6" w:rsidRPr="0089303B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835DE7">
        <w:rPr>
          <w:rFonts w:ascii="標楷體" w:eastAsia="標楷體" w:hAnsi="標楷體" w:hint="eastAsia"/>
          <w:sz w:val="28"/>
          <w:szCs w:val="28"/>
        </w:rPr>
        <w:t>八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 w:rsidR="009A34F6" w:rsidRPr="0089303B">
        <w:rPr>
          <w:rFonts w:ascii="標楷體" w:eastAsia="標楷體" w:hAnsi="標楷體" w:hint="eastAsia"/>
          <w:sz w:val="28"/>
          <w:szCs w:val="28"/>
        </w:rPr>
        <w:t>十</w:t>
      </w:r>
      <w:r w:rsidR="00835DE7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 w:rsidR="00114994" w:rsidRPr="0089303B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</w:t>
      </w:r>
      <w:r w:rsidR="009A13AE" w:rsidRPr="0089303B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時。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台北</w:t>
      </w:r>
      <w:r w:rsidR="00835DE7">
        <w:rPr>
          <w:rFonts w:ascii="標楷體" w:eastAsia="標楷體" w:hAnsi="標楷體" w:hint="eastAsia"/>
          <w:sz w:val="28"/>
          <w:szCs w:val="28"/>
        </w:rPr>
        <w:t>天成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大飯店</w:t>
      </w:r>
      <w:r w:rsidRPr="0089303B">
        <w:rPr>
          <w:rFonts w:ascii="標楷體" w:eastAsia="標楷體" w:hAnsi="標楷體" w:hint="eastAsia"/>
          <w:sz w:val="28"/>
          <w:szCs w:val="28"/>
        </w:rPr>
        <w:t>(</w:t>
      </w:r>
      <w:r w:rsidR="00835DE7">
        <w:rPr>
          <w:rFonts w:ascii="標楷體" w:eastAsia="標楷體" w:hAnsi="標楷體" w:hint="eastAsia"/>
          <w:sz w:val="28"/>
          <w:szCs w:val="28"/>
        </w:rPr>
        <w:t>202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廳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) 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北市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忠孝西路一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段</w:t>
      </w:r>
      <w:r w:rsidR="00835DE7">
        <w:rPr>
          <w:rFonts w:ascii="標楷體" w:eastAsia="標楷體" w:hAnsi="標楷體" w:hint="eastAsia"/>
          <w:sz w:val="28"/>
          <w:szCs w:val="28"/>
        </w:rPr>
        <w:t>4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3號</w:t>
      </w:r>
      <w:r w:rsidR="00835DE7">
        <w:rPr>
          <w:rFonts w:ascii="標楷體" w:eastAsia="標楷體" w:hAnsi="標楷體" w:hint="eastAsia"/>
          <w:sz w:val="28"/>
          <w:szCs w:val="28"/>
        </w:rPr>
        <w:t>2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835DE7" w:rsidRDefault="0089303B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理事：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蔡崇禮、黃正華、施智能、許榮隆、張宇旭、鄭瑞峯、鄧啟銘、</w:t>
      </w:r>
    </w:p>
    <w:p w:rsid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>彭世明、吳炳鑫、林俊誠、廖琪鋒、吳德棋、簡枝政、</w:t>
      </w:r>
    </w:p>
    <w:p w:rsidR="00191BB9" w:rsidRPr="0089303B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 xml:space="preserve">張賢懿、高慶平、黃東煌、蒲秀滿、闕修謙、翁振偉。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835DE7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陳順郎、黃汝珍、王滌資、蔡宜修、王惠鵬、許凱鈞。</w:t>
      </w:r>
      <w:r w:rsidR="00970234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F4C43" w:rsidRPr="0089303B" w:rsidRDefault="00835DE7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請假：</w:t>
      </w:r>
      <w:r w:rsidRPr="00835DE7">
        <w:rPr>
          <w:rFonts w:ascii="標楷體" w:eastAsia="標楷體" w:hAnsi="標楷體" w:hint="eastAsia"/>
          <w:sz w:val="28"/>
          <w:szCs w:val="28"/>
        </w:rPr>
        <w:t>林進國、廖淳凱</w:t>
      </w:r>
      <w:r>
        <w:rPr>
          <w:rFonts w:ascii="標楷體" w:eastAsia="標楷體" w:hAnsi="標楷體" w:hint="eastAsia"/>
          <w:sz w:val="28"/>
          <w:szCs w:val="28"/>
        </w:rPr>
        <w:t>（理事)</w:t>
      </w:r>
      <w:r w:rsidRPr="00835DE7">
        <w:rPr>
          <w:rFonts w:ascii="標楷體" w:eastAsia="標楷體" w:hAnsi="標楷體" w:hint="eastAsia"/>
          <w:sz w:val="28"/>
          <w:szCs w:val="28"/>
        </w:rPr>
        <w:t>、黃人傑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（</w:t>
      </w:r>
      <w:r w:rsidR="009A34F6" w:rsidRPr="0089303B">
        <w:rPr>
          <w:rFonts w:ascii="標楷體" w:eastAsia="標楷體" w:hAnsi="標楷體" w:hint="eastAsia"/>
          <w:sz w:val="28"/>
          <w:szCs w:val="28"/>
        </w:rPr>
        <w:t>監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事）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。</w:t>
      </w:r>
    </w:p>
    <w:p w:rsidR="002B163C" w:rsidRPr="0089303B" w:rsidRDefault="00970234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455A1D" w:rsidRPr="0089303B">
        <w:rPr>
          <w:rFonts w:ascii="標楷體" w:eastAsia="標楷體" w:hAnsi="標楷體" w:hint="eastAsia"/>
          <w:sz w:val="28"/>
          <w:szCs w:val="28"/>
        </w:rPr>
        <w:t>列席：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70234" w:rsidRPr="0089303B" w:rsidRDefault="0089303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1649F" w:rsidRPr="0089303B">
        <w:rPr>
          <w:rFonts w:ascii="標楷體" w:eastAsia="標楷體" w:hAnsi="標楷體" w:hint="eastAsia"/>
          <w:sz w:val="28"/>
          <w:szCs w:val="28"/>
        </w:rPr>
        <w:t>顧問：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賴錫卿</w:t>
      </w:r>
      <w:r w:rsidR="0009170F"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FE7D6D">
        <w:rPr>
          <w:rFonts w:ascii="標楷體" w:eastAsia="標楷體" w:hAnsi="標楷體" w:hint="eastAsia"/>
          <w:sz w:val="28"/>
          <w:szCs w:val="28"/>
        </w:rPr>
        <w:t>、</w:t>
      </w:r>
      <w:r w:rsidR="00835DE7">
        <w:rPr>
          <w:rFonts w:ascii="標楷體" w:eastAsia="標楷體" w:hAnsi="標楷體" w:hint="eastAsia"/>
          <w:sz w:val="28"/>
          <w:szCs w:val="28"/>
        </w:rPr>
        <w:t>陳吉昌</w:t>
      </w:r>
    </w:p>
    <w:p w:rsidR="0017697D" w:rsidRPr="0089303B" w:rsidRDefault="0017697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主席：蔡理事長崇禮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十</w:t>
      </w:r>
      <w:r w:rsidR="00835DE7">
        <w:rPr>
          <w:rFonts w:ascii="標楷體" w:eastAsia="標楷體" w:hAnsi="標楷體" w:hint="eastAsia"/>
          <w:sz w:val="28"/>
          <w:szCs w:val="28"/>
        </w:rPr>
        <w:t>九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六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蔡</w:t>
      </w:r>
      <w:r w:rsidR="00E007D7" w:rsidRPr="0089303B">
        <w:rPr>
          <w:rFonts w:ascii="標楷體" w:eastAsia="標楷體" w:hAnsi="標楷體" w:hint="eastAsia"/>
          <w:sz w:val="28"/>
          <w:szCs w:val="28"/>
        </w:rPr>
        <w:t>理事長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崇禮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B1700B" w:rsidRPr="0089303B" w:rsidRDefault="00B1700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各</w:t>
      </w:r>
      <w:r w:rsidR="0089303B" w:rsidRPr="0089303B">
        <w:rPr>
          <w:rFonts w:ascii="標楷體" w:eastAsia="標楷體" w:hAnsi="標楷體"/>
          <w:sz w:val="28"/>
          <w:szCs w:val="28"/>
        </w:rPr>
        <w:t>位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理</w:t>
      </w:r>
      <w:r w:rsidR="0089303B" w:rsidRPr="0089303B">
        <w:rPr>
          <w:rFonts w:ascii="標楷體" w:eastAsia="標楷體" w:hAnsi="標楷體"/>
          <w:sz w:val="28"/>
          <w:szCs w:val="28"/>
        </w:rPr>
        <w:t>監事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，大</w:t>
      </w:r>
      <w:r w:rsidR="0089303B" w:rsidRPr="0089303B">
        <w:rPr>
          <w:rFonts w:ascii="標楷體" w:eastAsia="標楷體" w:hAnsi="標楷體"/>
          <w:sz w:val="28"/>
          <w:szCs w:val="28"/>
        </w:rPr>
        <w:t>家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好</w:t>
      </w:r>
      <w:r w:rsidR="0089303B" w:rsidRPr="0089303B">
        <w:rPr>
          <w:rFonts w:ascii="標楷體" w:eastAsia="標楷體" w:hAnsi="標楷體"/>
          <w:sz w:val="28"/>
          <w:szCs w:val="28"/>
        </w:rPr>
        <w:t>！</w:t>
      </w:r>
    </w:p>
    <w:p w:rsidR="0089303B" w:rsidRPr="0089303B" w:rsidRDefault="0089303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>由</w:t>
      </w:r>
      <w:r w:rsidRPr="00835DE7">
        <w:rPr>
          <w:rFonts w:ascii="標楷體" w:eastAsia="標楷體" w:hAnsi="標楷體"/>
          <w:sz w:val="28"/>
          <w:szCs w:val="28"/>
        </w:rPr>
        <w:t>上次</w:t>
      </w:r>
      <w:r w:rsidRPr="00835DE7">
        <w:rPr>
          <w:rFonts w:ascii="標楷體" w:eastAsia="標楷體" w:hAnsi="標楷體" w:hint="eastAsia"/>
          <w:sz w:val="28"/>
          <w:szCs w:val="28"/>
        </w:rPr>
        <w:t>大會</w:t>
      </w:r>
      <w:r w:rsidRPr="00835DE7">
        <w:rPr>
          <w:rFonts w:ascii="標楷體" w:eastAsia="標楷體" w:hAnsi="標楷體"/>
          <w:sz w:val="28"/>
          <w:szCs w:val="28"/>
        </w:rPr>
        <w:t>到本次</w:t>
      </w:r>
      <w:r w:rsidRPr="00835DE7">
        <w:rPr>
          <w:rFonts w:ascii="標楷體" w:eastAsia="標楷體" w:hAnsi="標楷體" w:hint="eastAsia"/>
          <w:sz w:val="28"/>
          <w:szCs w:val="28"/>
        </w:rPr>
        <w:t>會</w:t>
      </w:r>
      <w:r w:rsidRPr="00835DE7">
        <w:rPr>
          <w:rFonts w:ascii="標楷體" w:eastAsia="標楷體" w:hAnsi="標楷體"/>
          <w:sz w:val="28"/>
          <w:szCs w:val="28"/>
        </w:rPr>
        <w:t>議</w:t>
      </w:r>
      <w:r w:rsidRPr="00835DE7">
        <w:rPr>
          <w:rFonts w:ascii="標楷體" w:eastAsia="標楷體" w:hAnsi="標楷體" w:hint="eastAsia"/>
          <w:sz w:val="28"/>
          <w:szCs w:val="28"/>
        </w:rPr>
        <w:t>也有2</w:t>
      </w:r>
      <w:r w:rsidRPr="00835DE7">
        <w:rPr>
          <w:rFonts w:ascii="標楷體" w:eastAsia="標楷體" w:hAnsi="標楷體"/>
          <w:sz w:val="28"/>
          <w:szCs w:val="28"/>
        </w:rPr>
        <w:t>-3</w:t>
      </w:r>
      <w:r w:rsidRPr="00835DE7">
        <w:rPr>
          <w:rFonts w:ascii="標楷體" w:eastAsia="標楷體" w:hAnsi="標楷體" w:hint="eastAsia"/>
          <w:sz w:val="28"/>
          <w:szCs w:val="28"/>
        </w:rPr>
        <w:t>個</w:t>
      </w:r>
      <w:r w:rsidRPr="00835DE7">
        <w:rPr>
          <w:rFonts w:ascii="標楷體" w:eastAsia="標楷體" w:hAnsi="標楷體"/>
          <w:sz w:val="28"/>
          <w:szCs w:val="28"/>
        </w:rPr>
        <w:t>月</w:t>
      </w:r>
      <w:r w:rsidRPr="00835DE7">
        <w:rPr>
          <w:rFonts w:ascii="標楷體" w:eastAsia="標楷體" w:hAnsi="標楷體" w:hint="eastAsia"/>
          <w:sz w:val="28"/>
          <w:szCs w:val="28"/>
        </w:rPr>
        <w:t>，其</w:t>
      </w:r>
      <w:r w:rsidRPr="00835DE7">
        <w:rPr>
          <w:rFonts w:ascii="標楷體" w:eastAsia="標楷體" w:hAnsi="標楷體"/>
          <w:sz w:val="28"/>
          <w:szCs w:val="28"/>
        </w:rPr>
        <w:t>中</w:t>
      </w:r>
      <w:r w:rsidRPr="00835DE7">
        <w:rPr>
          <w:rFonts w:ascii="標楷體" w:eastAsia="標楷體" w:hAnsi="標楷體" w:hint="eastAsia"/>
          <w:sz w:val="28"/>
          <w:szCs w:val="28"/>
        </w:rPr>
        <w:t>對我</w:t>
      </w:r>
      <w:r w:rsidRPr="00835DE7">
        <w:rPr>
          <w:rFonts w:ascii="標楷體" w:eastAsia="標楷體" w:hAnsi="標楷體"/>
          <w:sz w:val="28"/>
          <w:szCs w:val="28"/>
        </w:rPr>
        <w:t>們</w:t>
      </w:r>
      <w:r w:rsidRPr="00835DE7">
        <w:rPr>
          <w:rFonts w:ascii="標楷體" w:eastAsia="標楷體" w:hAnsi="標楷體" w:hint="eastAsia"/>
          <w:sz w:val="28"/>
          <w:szCs w:val="28"/>
        </w:rPr>
        <w:t>業</w:t>
      </w:r>
      <w:r w:rsidRPr="00835DE7">
        <w:rPr>
          <w:rFonts w:ascii="標楷體" w:eastAsia="標楷體" w:hAnsi="標楷體"/>
          <w:sz w:val="28"/>
          <w:szCs w:val="28"/>
        </w:rPr>
        <w:t>者</w:t>
      </w:r>
      <w:r w:rsidRPr="00835DE7">
        <w:rPr>
          <w:rFonts w:ascii="標楷體" w:eastAsia="標楷體" w:hAnsi="標楷體" w:hint="eastAsia"/>
          <w:sz w:val="28"/>
          <w:szCs w:val="28"/>
        </w:rPr>
        <w:t>比</w:t>
      </w:r>
      <w:r w:rsidRPr="00835DE7">
        <w:rPr>
          <w:rFonts w:ascii="標楷體" w:eastAsia="標楷體" w:hAnsi="標楷體"/>
          <w:sz w:val="28"/>
          <w:szCs w:val="28"/>
        </w:rPr>
        <w:t>較</w:t>
      </w:r>
      <w:r w:rsidRPr="00835DE7">
        <w:rPr>
          <w:rFonts w:ascii="標楷體" w:eastAsia="標楷體" w:hAnsi="標楷體" w:hint="eastAsia"/>
          <w:sz w:val="28"/>
          <w:szCs w:val="28"/>
        </w:rPr>
        <w:t>有關的法規</w:t>
      </w:r>
      <w:r w:rsidRPr="00835DE7">
        <w:rPr>
          <w:rFonts w:ascii="標楷體" w:eastAsia="標楷體" w:hAnsi="標楷體"/>
          <w:sz w:val="28"/>
          <w:szCs w:val="28"/>
        </w:rPr>
        <w:t>，</w:t>
      </w:r>
      <w:r w:rsidRPr="00835DE7">
        <w:rPr>
          <w:rFonts w:ascii="標楷體" w:eastAsia="標楷體" w:hAnsi="標楷體" w:hint="eastAsia"/>
          <w:sz w:val="28"/>
          <w:szCs w:val="28"/>
        </w:rPr>
        <w:t>我</w:t>
      </w:r>
      <w:r w:rsidRPr="00835DE7">
        <w:rPr>
          <w:rFonts w:ascii="標楷體" w:eastAsia="標楷體" w:hAnsi="標楷體"/>
          <w:sz w:val="28"/>
          <w:szCs w:val="28"/>
        </w:rPr>
        <w:t>歸</w:t>
      </w:r>
      <w:r w:rsidRPr="00835DE7">
        <w:rPr>
          <w:rFonts w:ascii="標楷體" w:eastAsia="標楷體" w:hAnsi="標楷體" w:hint="eastAsia"/>
          <w:sz w:val="28"/>
          <w:szCs w:val="28"/>
        </w:rPr>
        <w:t>納</w:t>
      </w:r>
      <w:r w:rsidRPr="00835DE7">
        <w:rPr>
          <w:rFonts w:ascii="標楷體" w:eastAsia="標楷體" w:hAnsi="標楷體"/>
          <w:sz w:val="28"/>
          <w:szCs w:val="28"/>
        </w:rPr>
        <w:t>如</w:t>
      </w:r>
      <w:r w:rsidRPr="00835DE7">
        <w:rPr>
          <w:rFonts w:ascii="標楷體" w:eastAsia="標楷體" w:hAnsi="標楷體" w:hint="eastAsia"/>
          <w:sz w:val="28"/>
          <w:szCs w:val="28"/>
        </w:rPr>
        <w:t>下。倘</w:t>
      </w:r>
      <w:r w:rsidRPr="00835DE7">
        <w:rPr>
          <w:rFonts w:ascii="標楷體" w:eastAsia="標楷體" w:hAnsi="標楷體"/>
          <w:sz w:val="28"/>
          <w:szCs w:val="28"/>
        </w:rPr>
        <w:t>若</w:t>
      </w:r>
      <w:r w:rsidRPr="00835DE7">
        <w:rPr>
          <w:rFonts w:ascii="標楷體" w:eastAsia="標楷體" w:hAnsi="標楷體" w:hint="eastAsia"/>
          <w:sz w:val="28"/>
          <w:szCs w:val="28"/>
        </w:rPr>
        <w:t>一有</w:t>
      </w:r>
      <w:r w:rsidRPr="00835DE7">
        <w:rPr>
          <w:rFonts w:ascii="標楷體" w:eastAsia="標楷體" w:hAnsi="標楷體"/>
          <w:sz w:val="28"/>
          <w:szCs w:val="28"/>
        </w:rPr>
        <w:t>些</w:t>
      </w:r>
      <w:r w:rsidRPr="00835DE7">
        <w:rPr>
          <w:rFonts w:ascii="標楷體" w:eastAsia="標楷體" w:hAnsi="標楷體" w:hint="eastAsia"/>
          <w:sz w:val="28"/>
          <w:szCs w:val="28"/>
        </w:rPr>
        <w:t>遺</w:t>
      </w:r>
      <w:r w:rsidRPr="00835DE7">
        <w:rPr>
          <w:rFonts w:ascii="標楷體" w:eastAsia="標楷體" w:hAnsi="標楷體"/>
          <w:sz w:val="28"/>
          <w:szCs w:val="28"/>
        </w:rPr>
        <w:t>漏</w:t>
      </w:r>
      <w:r w:rsidRPr="00835DE7">
        <w:rPr>
          <w:rFonts w:ascii="標楷體" w:eastAsia="標楷體" w:hAnsi="標楷體" w:hint="eastAsia"/>
          <w:sz w:val="28"/>
          <w:szCs w:val="28"/>
        </w:rPr>
        <w:t>，請各理</w:t>
      </w:r>
      <w:r w:rsidRPr="00835DE7">
        <w:rPr>
          <w:rFonts w:ascii="標楷體" w:eastAsia="標楷體" w:hAnsi="標楷體"/>
          <w:sz w:val="28"/>
          <w:szCs w:val="28"/>
        </w:rPr>
        <w:t>監事</w:t>
      </w:r>
      <w:r w:rsidRPr="00835DE7">
        <w:rPr>
          <w:rFonts w:ascii="標楷體" w:eastAsia="標楷體" w:hAnsi="標楷體" w:hint="eastAsia"/>
          <w:sz w:val="28"/>
          <w:szCs w:val="28"/>
        </w:rPr>
        <w:t>提</w:t>
      </w:r>
      <w:r w:rsidRPr="00835DE7">
        <w:rPr>
          <w:rFonts w:ascii="標楷體" w:eastAsia="標楷體" w:hAnsi="標楷體"/>
          <w:sz w:val="28"/>
          <w:szCs w:val="28"/>
        </w:rPr>
        <w:t>醒</w:t>
      </w:r>
      <w:r w:rsidRPr="00835DE7">
        <w:rPr>
          <w:rFonts w:ascii="標楷體" w:eastAsia="標楷體" w:hAnsi="標楷體" w:hint="eastAsia"/>
          <w:sz w:val="28"/>
          <w:szCs w:val="28"/>
        </w:rPr>
        <w:t>，謝</w:t>
      </w:r>
      <w:r w:rsidRPr="00835DE7">
        <w:rPr>
          <w:rFonts w:ascii="標楷體" w:eastAsia="標楷體" w:hAnsi="標楷體"/>
          <w:sz w:val="28"/>
          <w:szCs w:val="28"/>
        </w:rPr>
        <w:t>謝</w:t>
      </w:r>
      <w:r w:rsidRPr="00835DE7">
        <w:rPr>
          <w:rFonts w:ascii="標楷體" w:eastAsia="標楷體" w:hAnsi="標楷體" w:hint="eastAsia"/>
          <w:sz w:val="28"/>
          <w:szCs w:val="28"/>
        </w:rPr>
        <w:t>！其主</w:t>
      </w:r>
      <w:r w:rsidRPr="00835DE7">
        <w:rPr>
          <w:rFonts w:ascii="標楷體" w:eastAsia="標楷體" w:hAnsi="標楷體"/>
          <w:sz w:val="28"/>
          <w:szCs w:val="28"/>
        </w:rPr>
        <w:t>要</w:t>
      </w:r>
      <w:r w:rsidRPr="00835DE7">
        <w:rPr>
          <w:rFonts w:ascii="標楷體" w:eastAsia="標楷體" w:hAnsi="標楷體" w:hint="eastAsia"/>
          <w:sz w:val="28"/>
          <w:szCs w:val="28"/>
        </w:rPr>
        <w:t>為：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/>
          <w:sz w:val="28"/>
          <w:szCs w:val="28"/>
        </w:rPr>
        <w:t>(</w:t>
      </w:r>
      <w:r w:rsidRPr="00835DE7">
        <w:rPr>
          <w:rFonts w:ascii="標楷體" w:eastAsia="標楷體" w:hAnsi="標楷體" w:hint="eastAsia"/>
          <w:sz w:val="28"/>
          <w:szCs w:val="28"/>
        </w:rPr>
        <w:t>1</w:t>
      </w:r>
      <w:r w:rsidRPr="00835DE7">
        <w:rPr>
          <w:rFonts w:ascii="標楷體" w:eastAsia="標楷體" w:hAnsi="標楷體"/>
          <w:sz w:val="28"/>
          <w:szCs w:val="28"/>
        </w:rPr>
        <w:t>)</w:t>
      </w:r>
      <w:r w:rsidRPr="00835DE7">
        <w:rPr>
          <w:rFonts w:ascii="標楷體" w:eastAsia="標楷體" w:hAnsi="標楷體" w:hint="eastAsia"/>
          <w:sz w:val="28"/>
          <w:szCs w:val="28"/>
        </w:rPr>
        <w:t>.流</w:t>
      </w:r>
      <w:r w:rsidR="009D7EA5">
        <w:rPr>
          <w:rFonts w:ascii="標楷體" w:eastAsia="標楷體" w:hAnsi="標楷體" w:hint="eastAsia"/>
          <w:sz w:val="28"/>
          <w:szCs w:val="28"/>
        </w:rPr>
        <w:t>向</w:t>
      </w:r>
      <w:r w:rsidRPr="00835DE7">
        <w:rPr>
          <w:rFonts w:ascii="標楷體" w:eastAsia="標楷體" w:hAnsi="標楷體"/>
          <w:sz w:val="28"/>
          <w:szCs w:val="28"/>
        </w:rPr>
        <w:t>管理</w:t>
      </w:r>
      <w:r w:rsidRPr="00835D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35DE7">
        <w:rPr>
          <w:rFonts w:ascii="標楷體" w:eastAsia="標楷體" w:hAnsi="標楷體"/>
          <w:sz w:val="28"/>
          <w:szCs w:val="28"/>
        </w:rPr>
        <w:t>(2).</w:t>
      </w:r>
      <w:r w:rsidRPr="00835DE7">
        <w:rPr>
          <w:rFonts w:ascii="標楷體" w:eastAsia="標楷體" w:hAnsi="標楷體" w:hint="eastAsia"/>
          <w:sz w:val="28"/>
          <w:szCs w:val="28"/>
        </w:rPr>
        <w:t>儲</w:t>
      </w:r>
      <w:r w:rsidRPr="00835DE7">
        <w:rPr>
          <w:rFonts w:ascii="標楷體" w:eastAsia="標楷體" w:hAnsi="標楷體"/>
          <w:sz w:val="28"/>
          <w:szCs w:val="28"/>
        </w:rPr>
        <w:t>存</w:t>
      </w:r>
      <w:r w:rsidRPr="00835DE7">
        <w:rPr>
          <w:rFonts w:ascii="標楷體" w:eastAsia="標楷體" w:hAnsi="標楷體" w:hint="eastAsia"/>
          <w:sz w:val="28"/>
          <w:szCs w:val="28"/>
        </w:rPr>
        <w:t>年</w:t>
      </w:r>
      <w:r w:rsidRPr="00835DE7">
        <w:rPr>
          <w:rFonts w:ascii="標楷體" w:eastAsia="標楷體" w:hAnsi="標楷體"/>
          <w:sz w:val="28"/>
          <w:szCs w:val="28"/>
        </w:rPr>
        <w:t>限</w:t>
      </w:r>
      <w:r w:rsidRPr="00835D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35DE7">
        <w:rPr>
          <w:rFonts w:ascii="標楷體" w:eastAsia="標楷體" w:hAnsi="標楷體"/>
          <w:sz w:val="28"/>
          <w:szCs w:val="28"/>
        </w:rPr>
        <w:t>(3).</w:t>
      </w:r>
      <w:r w:rsidRPr="00835DE7">
        <w:rPr>
          <w:rFonts w:ascii="標楷體" w:eastAsia="標楷體" w:hAnsi="標楷體" w:hint="eastAsia"/>
          <w:sz w:val="28"/>
          <w:szCs w:val="28"/>
        </w:rPr>
        <w:t>增</w:t>
      </w:r>
      <w:r w:rsidRPr="00835DE7">
        <w:rPr>
          <w:rFonts w:ascii="標楷體" w:eastAsia="標楷體" w:hAnsi="標楷體"/>
          <w:sz w:val="28"/>
          <w:szCs w:val="28"/>
        </w:rPr>
        <w:t>加</w:t>
      </w:r>
      <w:r w:rsidRPr="00835DE7">
        <w:rPr>
          <w:rFonts w:ascii="標楷體" w:eastAsia="標楷體" w:hAnsi="標楷體" w:hint="eastAsia"/>
          <w:sz w:val="28"/>
          <w:szCs w:val="28"/>
        </w:rPr>
        <w:t>防</w:t>
      </w:r>
      <w:r w:rsidRPr="00835DE7">
        <w:rPr>
          <w:rFonts w:ascii="標楷體" w:eastAsia="標楷體" w:hAnsi="標楷體"/>
          <w:sz w:val="28"/>
          <w:szCs w:val="28"/>
        </w:rPr>
        <w:t>治</w:t>
      </w:r>
      <w:r w:rsidRPr="00835DE7">
        <w:rPr>
          <w:rFonts w:ascii="標楷體" w:eastAsia="標楷體" w:hAnsi="標楷體" w:hint="eastAsia"/>
          <w:sz w:val="28"/>
          <w:szCs w:val="28"/>
        </w:rPr>
        <w:t>對</w:t>
      </w:r>
      <w:r w:rsidRPr="00835DE7">
        <w:rPr>
          <w:rFonts w:ascii="標楷體" w:eastAsia="標楷體" w:hAnsi="標楷體"/>
          <w:sz w:val="28"/>
          <w:szCs w:val="28"/>
        </w:rPr>
        <w:t>象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>(4).登</w:t>
      </w:r>
      <w:r w:rsidRPr="00835DE7">
        <w:rPr>
          <w:rFonts w:ascii="標楷體" w:eastAsia="標楷體" w:hAnsi="標楷體"/>
          <w:sz w:val="28"/>
          <w:szCs w:val="28"/>
        </w:rPr>
        <w:t>記</w:t>
      </w:r>
      <w:r w:rsidRPr="00835DE7">
        <w:rPr>
          <w:rFonts w:ascii="標楷體" w:eastAsia="標楷體" w:hAnsi="標楷體" w:hint="eastAsia"/>
          <w:sz w:val="28"/>
          <w:szCs w:val="28"/>
        </w:rPr>
        <w:t>超</w:t>
      </w:r>
      <w:r w:rsidRPr="00835DE7">
        <w:rPr>
          <w:rFonts w:ascii="標楷體" w:eastAsia="標楷體" w:hAnsi="標楷體"/>
          <w:sz w:val="28"/>
          <w:szCs w:val="28"/>
        </w:rPr>
        <w:t>過15</w:t>
      </w:r>
      <w:r w:rsidRPr="00835DE7">
        <w:rPr>
          <w:rFonts w:ascii="標楷體" w:eastAsia="標楷體" w:hAnsi="標楷體" w:hint="eastAsia"/>
          <w:sz w:val="28"/>
          <w:szCs w:val="28"/>
        </w:rPr>
        <w:t>年</w:t>
      </w:r>
      <w:r w:rsidRPr="00835DE7">
        <w:rPr>
          <w:rFonts w:ascii="標楷體" w:eastAsia="標楷體" w:hAnsi="標楷體"/>
          <w:sz w:val="28"/>
          <w:szCs w:val="28"/>
        </w:rPr>
        <w:t>農藥</w:t>
      </w:r>
      <w:r w:rsidRPr="00835DE7">
        <w:rPr>
          <w:rFonts w:ascii="標楷體" w:eastAsia="標楷體" w:hAnsi="標楷體" w:hint="eastAsia"/>
          <w:sz w:val="28"/>
          <w:szCs w:val="28"/>
        </w:rPr>
        <w:t>展</w:t>
      </w:r>
      <w:r w:rsidRPr="00835DE7">
        <w:rPr>
          <w:rFonts w:ascii="標楷體" w:eastAsia="標楷體" w:hAnsi="標楷體"/>
          <w:sz w:val="28"/>
          <w:szCs w:val="28"/>
        </w:rPr>
        <w:t>延登記</w:t>
      </w:r>
      <w:r w:rsidRPr="00835DE7">
        <w:rPr>
          <w:rFonts w:ascii="標楷體" w:eastAsia="標楷體" w:hAnsi="標楷體" w:hint="eastAsia"/>
          <w:sz w:val="28"/>
          <w:szCs w:val="28"/>
        </w:rPr>
        <w:t>時，</w:t>
      </w:r>
      <w:r w:rsidRPr="00835DE7">
        <w:rPr>
          <w:rFonts w:ascii="標楷體" w:eastAsia="標楷體" w:hAnsi="標楷體"/>
          <w:sz w:val="28"/>
          <w:szCs w:val="28"/>
        </w:rPr>
        <w:t>毒</w:t>
      </w:r>
      <w:r w:rsidRPr="00835DE7">
        <w:rPr>
          <w:rFonts w:ascii="標楷體" w:eastAsia="標楷體" w:hAnsi="標楷體" w:hint="eastAsia"/>
          <w:sz w:val="28"/>
          <w:szCs w:val="28"/>
        </w:rPr>
        <w:t>理的</w:t>
      </w:r>
      <w:r w:rsidRPr="00835DE7">
        <w:rPr>
          <w:rFonts w:ascii="標楷體" w:eastAsia="標楷體" w:hAnsi="標楷體"/>
          <w:sz w:val="28"/>
          <w:szCs w:val="28"/>
        </w:rPr>
        <w:t>要求</w:t>
      </w:r>
      <w:r w:rsidRPr="00835DE7">
        <w:rPr>
          <w:rFonts w:ascii="標楷體" w:eastAsia="標楷體" w:hAnsi="標楷體" w:hint="eastAsia"/>
          <w:sz w:val="28"/>
          <w:szCs w:val="28"/>
        </w:rPr>
        <w:t xml:space="preserve"> (5).免</w:t>
      </w:r>
      <w:r w:rsidRPr="00835DE7">
        <w:rPr>
          <w:rFonts w:ascii="標楷體" w:eastAsia="標楷體" w:hAnsi="標楷體"/>
          <w:sz w:val="28"/>
          <w:szCs w:val="28"/>
        </w:rPr>
        <w:t>登</w:t>
      </w:r>
      <w:r w:rsidRPr="00835DE7">
        <w:rPr>
          <w:rFonts w:ascii="標楷體" w:eastAsia="標楷體" w:hAnsi="標楷體" w:hint="eastAsia"/>
          <w:sz w:val="28"/>
          <w:szCs w:val="28"/>
        </w:rPr>
        <w:t>記</w:t>
      </w:r>
      <w:r w:rsidRPr="00835DE7">
        <w:rPr>
          <w:rFonts w:ascii="標楷體" w:eastAsia="標楷體" w:hAnsi="標楷體"/>
          <w:sz w:val="28"/>
          <w:szCs w:val="28"/>
        </w:rPr>
        <w:t>農藥</w:t>
      </w:r>
      <w:r w:rsidRPr="00835DE7">
        <w:rPr>
          <w:rFonts w:ascii="標楷體" w:eastAsia="標楷體" w:hAnsi="標楷體" w:hint="eastAsia"/>
          <w:sz w:val="28"/>
          <w:szCs w:val="28"/>
        </w:rPr>
        <w:t>規範。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35DE7">
        <w:rPr>
          <w:rFonts w:ascii="標楷體" w:eastAsia="標楷體" w:hAnsi="標楷體" w:hint="eastAsia"/>
          <w:b/>
          <w:sz w:val="28"/>
          <w:szCs w:val="28"/>
        </w:rPr>
        <w:t>流向</w:t>
      </w:r>
      <w:r w:rsidRPr="00835DE7">
        <w:rPr>
          <w:rFonts w:ascii="標楷體" w:eastAsia="標楷體" w:hAnsi="標楷體"/>
          <w:b/>
          <w:sz w:val="28"/>
          <w:szCs w:val="28"/>
        </w:rPr>
        <w:t>管理</w:t>
      </w:r>
      <w:r w:rsidRPr="00835DE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>在我</w:t>
      </w:r>
      <w:r w:rsidRPr="00835DE7">
        <w:rPr>
          <w:rFonts w:ascii="標楷體" w:eastAsia="標楷體" w:hAnsi="標楷體"/>
          <w:sz w:val="28"/>
          <w:szCs w:val="28"/>
        </w:rPr>
        <w:t>們</w:t>
      </w:r>
      <w:r w:rsidRPr="00835DE7">
        <w:rPr>
          <w:rFonts w:ascii="標楷體" w:eastAsia="標楷體" w:hAnsi="標楷體" w:hint="eastAsia"/>
          <w:sz w:val="28"/>
          <w:szCs w:val="28"/>
        </w:rPr>
        <w:t>貿易</w:t>
      </w:r>
      <w:r w:rsidRPr="00835DE7">
        <w:rPr>
          <w:rFonts w:ascii="標楷體" w:eastAsia="標楷體" w:hAnsi="標楷體"/>
          <w:sz w:val="28"/>
          <w:szCs w:val="28"/>
        </w:rPr>
        <w:t>商或分</w:t>
      </w:r>
      <w:r w:rsidRPr="00835DE7">
        <w:rPr>
          <w:rFonts w:ascii="標楷體" w:eastAsia="標楷體" w:hAnsi="標楷體" w:hint="eastAsia"/>
          <w:sz w:val="28"/>
          <w:szCs w:val="28"/>
        </w:rPr>
        <w:t>銷</w:t>
      </w:r>
      <w:r w:rsidRPr="00835DE7">
        <w:rPr>
          <w:rFonts w:ascii="標楷體" w:eastAsia="標楷體" w:hAnsi="標楷體"/>
          <w:sz w:val="28"/>
          <w:szCs w:val="28"/>
        </w:rPr>
        <w:t>商記錄</w:t>
      </w:r>
      <w:r w:rsidRPr="00835DE7">
        <w:rPr>
          <w:rFonts w:ascii="標楷體" w:eastAsia="標楷體" w:hAnsi="標楷體" w:hint="eastAsia"/>
          <w:sz w:val="28"/>
          <w:szCs w:val="28"/>
        </w:rPr>
        <w:t>貨</w:t>
      </w:r>
      <w:r w:rsidRPr="00835DE7">
        <w:rPr>
          <w:rFonts w:ascii="標楷體" w:eastAsia="標楷體" w:hAnsi="標楷體"/>
          <w:sz w:val="28"/>
          <w:szCs w:val="28"/>
        </w:rPr>
        <w:t>物</w:t>
      </w:r>
      <w:r w:rsidRPr="00835DE7">
        <w:rPr>
          <w:rFonts w:ascii="標楷體" w:eastAsia="標楷體" w:hAnsi="標楷體" w:hint="eastAsia"/>
          <w:sz w:val="28"/>
          <w:szCs w:val="28"/>
        </w:rPr>
        <w:t>流</w:t>
      </w:r>
      <w:r w:rsidR="009D7EA5">
        <w:rPr>
          <w:rFonts w:ascii="標楷體" w:eastAsia="標楷體" w:hAnsi="標楷體" w:hint="eastAsia"/>
          <w:sz w:val="28"/>
          <w:szCs w:val="28"/>
        </w:rPr>
        <w:t>向</w:t>
      </w:r>
      <w:r w:rsidRPr="00835DE7">
        <w:rPr>
          <w:rFonts w:ascii="標楷體" w:eastAsia="標楷體" w:hAnsi="標楷體" w:hint="eastAsia"/>
          <w:sz w:val="28"/>
          <w:szCs w:val="28"/>
        </w:rPr>
        <w:t>，雖</w:t>
      </w:r>
      <w:r w:rsidRPr="00835DE7">
        <w:rPr>
          <w:rFonts w:ascii="標楷體" w:eastAsia="標楷體" w:hAnsi="標楷體"/>
          <w:sz w:val="28"/>
          <w:szCs w:val="28"/>
        </w:rPr>
        <w:t>然</w:t>
      </w:r>
      <w:r w:rsidRPr="00835DE7">
        <w:rPr>
          <w:rFonts w:ascii="標楷體" w:eastAsia="標楷體" w:hAnsi="標楷體" w:hint="eastAsia"/>
          <w:sz w:val="28"/>
          <w:szCs w:val="28"/>
        </w:rPr>
        <w:t>要</w:t>
      </w:r>
      <w:r w:rsidRPr="00835DE7">
        <w:rPr>
          <w:rFonts w:ascii="標楷體" w:eastAsia="標楷體" w:hAnsi="標楷體"/>
          <w:sz w:val="28"/>
          <w:szCs w:val="28"/>
        </w:rPr>
        <w:t>增</w:t>
      </w:r>
      <w:r w:rsidRPr="00835DE7">
        <w:rPr>
          <w:rFonts w:ascii="標楷體" w:eastAsia="標楷體" w:hAnsi="標楷體" w:hint="eastAsia"/>
          <w:sz w:val="28"/>
          <w:szCs w:val="28"/>
        </w:rPr>
        <w:t>加</w:t>
      </w:r>
      <w:r w:rsidRPr="00835DE7">
        <w:rPr>
          <w:rFonts w:ascii="標楷體" w:eastAsia="標楷體" w:hAnsi="標楷體"/>
          <w:sz w:val="28"/>
          <w:szCs w:val="28"/>
        </w:rPr>
        <w:t>一些</w:t>
      </w:r>
      <w:r w:rsidRPr="00835DE7">
        <w:rPr>
          <w:rFonts w:ascii="標楷體" w:eastAsia="標楷體" w:hAnsi="標楷體" w:hint="eastAsia"/>
          <w:sz w:val="28"/>
          <w:szCs w:val="28"/>
        </w:rPr>
        <w:t>人力</w:t>
      </w:r>
      <w:r w:rsidRPr="00835DE7">
        <w:rPr>
          <w:rFonts w:ascii="標楷體" w:eastAsia="標楷體" w:hAnsi="標楷體"/>
          <w:sz w:val="28"/>
          <w:szCs w:val="28"/>
        </w:rPr>
        <w:t>，</w:t>
      </w:r>
      <w:r w:rsidRPr="00835DE7">
        <w:rPr>
          <w:rFonts w:ascii="標楷體" w:eastAsia="標楷體" w:hAnsi="標楷體" w:hint="eastAsia"/>
          <w:sz w:val="28"/>
          <w:szCs w:val="28"/>
        </w:rPr>
        <w:t>但比起</w:t>
      </w:r>
      <w:r w:rsidRPr="00835DE7">
        <w:rPr>
          <w:rFonts w:ascii="標楷體" w:eastAsia="標楷體" w:hAnsi="標楷體"/>
          <w:sz w:val="28"/>
          <w:szCs w:val="28"/>
        </w:rPr>
        <w:t>經銷商</w:t>
      </w:r>
      <w:r w:rsidRPr="00835DE7">
        <w:rPr>
          <w:rFonts w:ascii="標楷體" w:eastAsia="標楷體" w:hAnsi="標楷體" w:hint="eastAsia"/>
          <w:sz w:val="28"/>
          <w:szCs w:val="28"/>
        </w:rPr>
        <w:t>記</w:t>
      </w:r>
      <w:r w:rsidRPr="00835DE7">
        <w:rPr>
          <w:rFonts w:ascii="標楷體" w:eastAsia="標楷體" w:hAnsi="標楷體"/>
          <w:sz w:val="28"/>
          <w:szCs w:val="28"/>
        </w:rPr>
        <w:t>錄零售商</w:t>
      </w:r>
      <w:r w:rsidRPr="00835DE7">
        <w:rPr>
          <w:rFonts w:ascii="標楷體" w:eastAsia="標楷體" w:hAnsi="標楷體" w:hint="eastAsia"/>
          <w:sz w:val="28"/>
          <w:szCs w:val="28"/>
        </w:rPr>
        <w:t>，</w:t>
      </w:r>
      <w:r w:rsidRPr="00835DE7">
        <w:rPr>
          <w:rFonts w:ascii="標楷體" w:eastAsia="標楷體" w:hAnsi="標楷體"/>
          <w:sz w:val="28"/>
          <w:szCs w:val="28"/>
        </w:rPr>
        <w:t>零售商</w:t>
      </w:r>
      <w:r w:rsidRPr="00835DE7">
        <w:rPr>
          <w:rFonts w:ascii="標楷體" w:eastAsia="標楷體" w:hAnsi="標楷體" w:hint="eastAsia"/>
          <w:sz w:val="28"/>
          <w:szCs w:val="28"/>
        </w:rPr>
        <w:t>記</w:t>
      </w:r>
      <w:r w:rsidRPr="00835DE7">
        <w:rPr>
          <w:rFonts w:ascii="標楷體" w:eastAsia="標楷體" w:hAnsi="標楷體"/>
          <w:sz w:val="28"/>
          <w:szCs w:val="28"/>
        </w:rPr>
        <w:t>錄</w:t>
      </w:r>
      <w:r w:rsidRPr="00835DE7">
        <w:rPr>
          <w:rFonts w:ascii="標楷體" w:eastAsia="標楷體" w:hAnsi="標楷體" w:hint="eastAsia"/>
          <w:sz w:val="28"/>
          <w:szCs w:val="28"/>
        </w:rPr>
        <w:t>農友，相</w:t>
      </w:r>
      <w:r w:rsidRPr="00835DE7">
        <w:rPr>
          <w:rFonts w:ascii="標楷體" w:eastAsia="標楷體" w:hAnsi="標楷體"/>
          <w:sz w:val="28"/>
          <w:szCs w:val="28"/>
        </w:rPr>
        <w:t>對簡</w:t>
      </w:r>
      <w:r w:rsidRPr="00835DE7">
        <w:rPr>
          <w:rFonts w:ascii="標楷體" w:eastAsia="標楷體" w:hAnsi="標楷體" w:hint="eastAsia"/>
          <w:sz w:val="28"/>
          <w:szCs w:val="28"/>
        </w:rPr>
        <w:t>單</w:t>
      </w:r>
      <w:r w:rsidRPr="00835DE7">
        <w:rPr>
          <w:rFonts w:ascii="標楷體" w:eastAsia="標楷體" w:hAnsi="標楷體"/>
          <w:sz w:val="28"/>
          <w:szCs w:val="28"/>
        </w:rPr>
        <w:t>。</w:t>
      </w:r>
      <w:r w:rsidRPr="00835DE7">
        <w:rPr>
          <w:rFonts w:ascii="標楷體" w:eastAsia="標楷體" w:hAnsi="標楷體" w:hint="eastAsia"/>
          <w:sz w:val="28"/>
          <w:szCs w:val="28"/>
        </w:rPr>
        <w:t>全</w:t>
      </w:r>
      <w:r w:rsidRPr="00835DE7">
        <w:rPr>
          <w:rFonts w:ascii="標楷體" w:eastAsia="標楷體" w:hAnsi="標楷體"/>
          <w:sz w:val="28"/>
          <w:szCs w:val="28"/>
        </w:rPr>
        <w:t>國</w:t>
      </w:r>
      <w:r w:rsidRPr="00835DE7">
        <w:rPr>
          <w:rFonts w:ascii="標楷體" w:eastAsia="標楷體" w:hAnsi="標楷體" w:hint="eastAsia"/>
          <w:sz w:val="28"/>
          <w:szCs w:val="28"/>
        </w:rPr>
        <w:t>聯</w:t>
      </w:r>
      <w:r w:rsidRPr="00835DE7">
        <w:rPr>
          <w:rFonts w:ascii="標楷體" w:eastAsia="標楷體" w:hAnsi="標楷體"/>
          <w:sz w:val="28"/>
          <w:szCs w:val="28"/>
        </w:rPr>
        <w:t>合</w:t>
      </w:r>
      <w:r w:rsidRPr="00835DE7">
        <w:rPr>
          <w:rFonts w:ascii="標楷體" w:eastAsia="標楷體" w:hAnsi="標楷體" w:hint="eastAsia"/>
          <w:sz w:val="28"/>
          <w:szCs w:val="28"/>
        </w:rPr>
        <w:t>會對</w:t>
      </w:r>
      <w:r w:rsidRPr="00835DE7">
        <w:rPr>
          <w:rFonts w:ascii="標楷體" w:eastAsia="標楷體" w:hAnsi="標楷體"/>
          <w:sz w:val="28"/>
          <w:szCs w:val="28"/>
        </w:rPr>
        <w:t>此很</w:t>
      </w:r>
      <w:r w:rsidRPr="00835DE7">
        <w:rPr>
          <w:rFonts w:ascii="標楷體" w:eastAsia="標楷體" w:hAnsi="標楷體" w:hint="eastAsia"/>
          <w:sz w:val="28"/>
          <w:szCs w:val="28"/>
        </w:rPr>
        <w:t>反</w:t>
      </w:r>
      <w:r w:rsidRPr="00835DE7">
        <w:rPr>
          <w:rFonts w:ascii="標楷體" w:eastAsia="標楷體" w:hAnsi="標楷體"/>
          <w:sz w:val="28"/>
          <w:szCs w:val="28"/>
        </w:rPr>
        <w:t>彈</w:t>
      </w:r>
      <w:r w:rsidRPr="00835DE7">
        <w:rPr>
          <w:rFonts w:ascii="標楷體" w:eastAsia="標楷體" w:hAnsi="標楷體" w:hint="eastAsia"/>
          <w:sz w:val="28"/>
          <w:szCs w:val="28"/>
        </w:rPr>
        <w:t>，因</w:t>
      </w:r>
      <w:r w:rsidRPr="00835DE7">
        <w:rPr>
          <w:rFonts w:ascii="標楷體" w:eastAsia="標楷體" w:hAnsi="標楷體"/>
          <w:sz w:val="28"/>
          <w:szCs w:val="28"/>
        </w:rPr>
        <w:t>預</w:t>
      </w:r>
      <w:r w:rsidRPr="00835DE7">
        <w:rPr>
          <w:rFonts w:ascii="標楷體" w:eastAsia="標楷體" w:hAnsi="標楷體" w:hint="eastAsia"/>
          <w:sz w:val="28"/>
          <w:szCs w:val="28"/>
        </w:rPr>
        <w:t>見</w:t>
      </w:r>
      <w:r w:rsidRPr="00835DE7">
        <w:rPr>
          <w:rFonts w:ascii="標楷體" w:eastAsia="標楷體" w:hAnsi="標楷體"/>
          <w:sz w:val="28"/>
          <w:szCs w:val="28"/>
        </w:rPr>
        <w:t>實</w:t>
      </w:r>
      <w:r w:rsidRPr="00835DE7">
        <w:rPr>
          <w:rFonts w:ascii="標楷體" w:eastAsia="標楷體" w:hAnsi="標楷體" w:hint="eastAsia"/>
          <w:sz w:val="28"/>
          <w:szCs w:val="28"/>
        </w:rPr>
        <w:t>施</w:t>
      </w:r>
      <w:r w:rsidRPr="00835DE7">
        <w:rPr>
          <w:rFonts w:ascii="標楷體" w:eastAsia="標楷體" w:hAnsi="標楷體"/>
          <w:sz w:val="28"/>
          <w:szCs w:val="28"/>
        </w:rPr>
        <w:t>的</w:t>
      </w:r>
      <w:r w:rsidRPr="00835DE7">
        <w:rPr>
          <w:rFonts w:ascii="標楷體" w:eastAsia="標楷體" w:hAnsi="標楷體" w:hint="eastAsia"/>
          <w:sz w:val="28"/>
          <w:szCs w:val="28"/>
        </w:rPr>
        <w:t>困</w:t>
      </w:r>
      <w:r w:rsidRPr="00835DE7">
        <w:rPr>
          <w:rFonts w:ascii="標楷體" w:eastAsia="標楷體" w:hAnsi="標楷體"/>
          <w:sz w:val="28"/>
          <w:szCs w:val="28"/>
        </w:rPr>
        <w:t>難</w:t>
      </w:r>
      <w:r w:rsidRPr="00835DE7">
        <w:rPr>
          <w:rFonts w:ascii="標楷體" w:eastAsia="標楷體" w:hAnsi="標楷體" w:hint="eastAsia"/>
          <w:sz w:val="28"/>
          <w:szCs w:val="28"/>
        </w:rPr>
        <w:t>。對</w:t>
      </w:r>
      <w:r w:rsidRPr="00835DE7">
        <w:rPr>
          <w:rFonts w:ascii="標楷體" w:eastAsia="標楷體" w:hAnsi="標楷體"/>
          <w:sz w:val="28"/>
          <w:szCs w:val="28"/>
        </w:rPr>
        <w:t>農藥</w:t>
      </w:r>
      <w:r w:rsidRPr="00835DE7">
        <w:rPr>
          <w:rFonts w:ascii="標楷體" w:eastAsia="標楷體" w:hAnsi="標楷體" w:hint="eastAsia"/>
          <w:sz w:val="28"/>
          <w:szCs w:val="28"/>
        </w:rPr>
        <w:t>這</w:t>
      </w:r>
      <w:r w:rsidRPr="00835DE7">
        <w:rPr>
          <w:rFonts w:ascii="標楷體" w:eastAsia="標楷體" w:hAnsi="標楷體"/>
          <w:sz w:val="28"/>
          <w:szCs w:val="28"/>
        </w:rPr>
        <w:t>種敏感</w:t>
      </w:r>
      <w:r w:rsidRPr="00835DE7">
        <w:rPr>
          <w:rFonts w:ascii="標楷體" w:eastAsia="標楷體" w:hAnsi="標楷體" w:hint="eastAsia"/>
          <w:sz w:val="28"/>
          <w:szCs w:val="28"/>
        </w:rPr>
        <w:t>產</w:t>
      </w:r>
      <w:r w:rsidRPr="00835DE7">
        <w:rPr>
          <w:rFonts w:ascii="標楷體" w:eastAsia="標楷體" w:hAnsi="標楷體"/>
          <w:sz w:val="28"/>
          <w:szCs w:val="28"/>
        </w:rPr>
        <w:t>品</w:t>
      </w:r>
      <w:r w:rsidRPr="00835DE7">
        <w:rPr>
          <w:rFonts w:ascii="標楷體" w:eastAsia="標楷體" w:hAnsi="標楷體" w:hint="eastAsia"/>
          <w:sz w:val="28"/>
          <w:szCs w:val="28"/>
        </w:rPr>
        <w:t>，流</w:t>
      </w:r>
      <w:r w:rsidR="009D7EA5">
        <w:rPr>
          <w:rFonts w:ascii="標楷體" w:eastAsia="標楷體" w:hAnsi="標楷體" w:hint="eastAsia"/>
          <w:sz w:val="28"/>
          <w:szCs w:val="28"/>
        </w:rPr>
        <w:t>向</w:t>
      </w:r>
      <w:r w:rsidRPr="00835DE7">
        <w:rPr>
          <w:rFonts w:ascii="標楷體" w:eastAsia="標楷體" w:hAnsi="標楷體"/>
          <w:sz w:val="28"/>
          <w:szCs w:val="28"/>
        </w:rPr>
        <w:t>管理</w:t>
      </w:r>
      <w:r w:rsidRPr="00835DE7">
        <w:rPr>
          <w:rFonts w:ascii="標楷體" w:eastAsia="標楷體" w:hAnsi="標楷體" w:hint="eastAsia"/>
          <w:sz w:val="28"/>
          <w:szCs w:val="28"/>
        </w:rPr>
        <w:t>是</w:t>
      </w:r>
      <w:r w:rsidRPr="00835DE7">
        <w:rPr>
          <w:rFonts w:ascii="標楷體" w:eastAsia="標楷體" w:hAnsi="標楷體"/>
          <w:sz w:val="28"/>
          <w:szCs w:val="28"/>
        </w:rPr>
        <w:t>有其必</w:t>
      </w:r>
      <w:r w:rsidRPr="00835DE7">
        <w:rPr>
          <w:rFonts w:ascii="標楷體" w:eastAsia="標楷體" w:hAnsi="標楷體" w:hint="eastAsia"/>
          <w:sz w:val="28"/>
          <w:szCs w:val="28"/>
        </w:rPr>
        <w:t>要</w:t>
      </w:r>
      <w:r w:rsidRPr="00835DE7">
        <w:rPr>
          <w:rFonts w:ascii="標楷體" w:eastAsia="標楷體" w:hAnsi="標楷體"/>
          <w:sz w:val="28"/>
          <w:szCs w:val="28"/>
        </w:rPr>
        <w:t>，</w:t>
      </w:r>
      <w:r w:rsidRPr="00835DE7">
        <w:rPr>
          <w:rFonts w:ascii="標楷體" w:eastAsia="標楷體" w:hAnsi="標楷體" w:hint="eastAsia"/>
          <w:sz w:val="28"/>
          <w:szCs w:val="28"/>
        </w:rPr>
        <w:t>但</w:t>
      </w:r>
      <w:r w:rsidRPr="00835DE7">
        <w:rPr>
          <w:rFonts w:ascii="標楷體" w:eastAsia="標楷體" w:hAnsi="標楷體"/>
          <w:sz w:val="28"/>
          <w:szCs w:val="28"/>
        </w:rPr>
        <w:t>要</w:t>
      </w:r>
      <w:r w:rsidRPr="00835DE7">
        <w:rPr>
          <w:rFonts w:ascii="標楷體" w:eastAsia="標楷體" w:hAnsi="標楷體" w:hint="eastAsia"/>
          <w:sz w:val="28"/>
          <w:szCs w:val="28"/>
        </w:rPr>
        <w:t>求記</w:t>
      </w:r>
      <w:r w:rsidRPr="00835DE7">
        <w:rPr>
          <w:rFonts w:ascii="標楷體" w:eastAsia="標楷體" w:hAnsi="標楷體"/>
          <w:sz w:val="28"/>
          <w:szCs w:val="28"/>
        </w:rPr>
        <w:t>錄</w:t>
      </w:r>
      <w:r w:rsidRPr="00835DE7">
        <w:rPr>
          <w:rFonts w:ascii="標楷體" w:eastAsia="標楷體" w:hAnsi="標楷體" w:hint="eastAsia"/>
          <w:sz w:val="28"/>
          <w:szCs w:val="28"/>
        </w:rPr>
        <w:t>多而</w:t>
      </w:r>
      <w:r w:rsidRPr="00835DE7">
        <w:rPr>
          <w:rFonts w:ascii="標楷體" w:eastAsia="標楷體" w:hAnsi="標楷體"/>
          <w:sz w:val="28"/>
          <w:szCs w:val="28"/>
        </w:rPr>
        <w:t>繁複</w:t>
      </w:r>
      <w:r w:rsidRPr="00835DE7">
        <w:rPr>
          <w:rFonts w:ascii="標楷體" w:eastAsia="標楷體" w:hAnsi="標楷體" w:hint="eastAsia"/>
          <w:sz w:val="28"/>
          <w:szCs w:val="28"/>
        </w:rPr>
        <w:t>，真</w:t>
      </w:r>
      <w:r w:rsidRPr="00835DE7">
        <w:rPr>
          <w:rFonts w:ascii="標楷體" w:eastAsia="標楷體" w:hAnsi="標楷體"/>
          <w:sz w:val="28"/>
          <w:szCs w:val="28"/>
        </w:rPr>
        <w:t>的</w:t>
      </w:r>
      <w:r w:rsidRPr="00835DE7">
        <w:rPr>
          <w:rFonts w:ascii="標楷體" w:eastAsia="標楷體" w:hAnsi="標楷體" w:hint="eastAsia"/>
          <w:sz w:val="28"/>
          <w:szCs w:val="28"/>
        </w:rPr>
        <w:t>不</w:t>
      </w:r>
      <w:r w:rsidRPr="00835DE7">
        <w:rPr>
          <w:rFonts w:ascii="標楷體" w:eastAsia="標楷體" w:hAnsi="標楷體"/>
          <w:sz w:val="28"/>
          <w:szCs w:val="28"/>
        </w:rPr>
        <w:t>免</w:t>
      </w:r>
      <w:r w:rsidRPr="00835DE7">
        <w:rPr>
          <w:rFonts w:ascii="標楷體" w:eastAsia="標楷體" w:hAnsi="標楷體" w:hint="eastAsia"/>
          <w:sz w:val="28"/>
          <w:szCs w:val="28"/>
        </w:rPr>
        <w:t>引</w:t>
      </w:r>
      <w:r w:rsidRPr="00835DE7">
        <w:rPr>
          <w:rFonts w:ascii="標楷體" w:eastAsia="標楷體" w:hAnsi="標楷體"/>
          <w:sz w:val="28"/>
          <w:szCs w:val="28"/>
        </w:rPr>
        <w:t>起</w:t>
      </w:r>
      <w:r w:rsidRPr="00835DE7">
        <w:rPr>
          <w:rFonts w:ascii="標楷體" w:eastAsia="標楷體" w:hAnsi="標楷體" w:hint="eastAsia"/>
          <w:sz w:val="28"/>
          <w:szCs w:val="28"/>
        </w:rPr>
        <w:t>疑</w:t>
      </w:r>
      <w:r w:rsidRPr="00835DE7">
        <w:rPr>
          <w:rFonts w:ascii="標楷體" w:eastAsia="標楷體" w:hAnsi="標楷體"/>
          <w:sz w:val="28"/>
          <w:szCs w:val="28"/>
        </w:rPr>
        <w:t>慮</w:t>
      </w:r>
      <w:r w:rsidRPr="00835DE7">
        <w:rPr>
          <w:rFonts w:ascii="標楷體" w:eastAsia="標楷體" w:hAnsi="標楷體" w:hint="eastAsia"/>
          <w:sz w:val="28"/>
          <w:szCs w:val="28"/>
        </w:rPr>
        <w:t>。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35DE7">
        <w:rPr>
          <w:rFonts w:ascii="標楷體" w:eastAsia="標楷體" w:hAnsi="標楷體" w:hint="eastAsia"/>
          <w:b/>
          <w:sz w:val="28"/>
          <w:szCs w:val="28"/>
        </w:rPr>
        <w:t>儲</w:t>
      </w:r>
      <w:r w:rsidRPr="00835DE7">
        <w:rPr>
          <w:rFonts w:ascii="標楷體" w:eastAsia="標楷體" w:hAnsi="標楷體"/>
          <w:b/>
          <w:sz w:val="28"/>
          <w:szCs w:val="28"/>
        </w:rPr>
        <w:t>存</w:t>
      </w:r>
      <w:r w:rsidRPr="00835DE7">
        <w:rPr>
          <w:rFonts w:ascii="標楷體" w:eastAsia="標楷體" w:hAnsi="標楷體" w:hint="eastAsia"/>
          <w:b/>
          <w:sz w:val="28"/>
          <w:szCs w:val="28"/>
        </w:rPr>
        <w:t>年</w:t>
      </w:r>
      <w:r w:rsidRPr="00835DE7">
        <w:rPr>
          <w:rFonts w:ascii="標楷體" w:eastAsia="標楷體" w:hAnsi="標楷體"/>
          <w:b/>
          <w:sz w:val="28"/>
          <w:szCs w:val="28"/>
        </w:rPr>
        <w:t>限</w:t>
      </w:r>
      <w:r w:rsidRPr="00835DE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>流</w:t>
      </w:r>
      <w:r w:rsidR="009D7EA5">
        <w:rPr>
          <w:rFonts w:ascii="標楷體" w:eastAsia="標楷體" w:hAnsi="標楷體" w:hint="eastAsia"/>
          <w:sz w:val="28"/>
          <w:szCs w:val="28"/>
        </w:rPr>
        <w:t>向</w:t>
      </w:r>
      <w:r w:rsidRPr="00835DE7">
        <w:rPr>
          <w:rFonts w:ascii="標楷體" w:eastAsia="標楷體" w:hAnsi="標楷體" w:hint="eastAsia"/>
          <w:sz w:val="28"/>
          <w:szCs w:val="28"/>
        </w:rPr>
        <w:t>記</w:t>
      </w:r>
      <w:r w:rsidRPr="00835DE7">
        <w:rPr>
          <w:rFonts w:ascii="標楷體" w:eastAsia="標楷體" w:hAnsi="標楷體"/>
          <w:sz w:val="28"/>
          <w:szCs w:val="28"/>
        </w:rPr>
        <w:t>錄</w:t>
      </w:r>
      <w:r w:rsidRPr="00835DE7">
        <w:rPr>
          <w:rFonts w:ascii="標楷體" w:eastAsia="標楷體" w:hAnsi="標楷體" w:hint="eastAsia"/>
          <w:sz w:val="28"/>
          <w:szCs w:val="28"/>
        </w:rPr>
        <w:t>須</w:t>
      </w:r>
      <w:r w:rsidRPr="00835DE7">
        <w:rPr>
          <w:rFonts w:ascii="標楷體" w:eastAsia="標楷體" w:hAnsi="標楷體"/>
          <w:sz w:val="28"/>
          <w:szCs w:val="28"/>
        </w:rPr>
        <w:t>載明</w:t>
      </w:r>
      <w:r w:rsidRPr="00835DE7">
        <w:rPr>
          <w:rFonts w:ascii="標楷體" w:eastAsia="標楷體" w:hAnsi="標楷體" w:hint="eastAsia"/>
          <w:sz w:val="28"/>
          <w:szCs w:val="28"/>
        </w:rPr>
        <w:t>製造</w:t>
      </w:r>
      <w:r w:rsidRPr="00835DE7">
        <w:rPr>
          <w:rFonts w:ascii="標楷體" w:eastAsia="標楷體" w:hAnsi="標楷體"/>
          <w:sz w:val="28"/>
          <w:szCs w:val="28"/>
        </w:rPr>
        <w:t>日期</w:t>
      </w:r>
      <w:r w:rsidRPr="00835DE7">
        <w:rPr>
          <w:rFonts w:ascii="標楷體" w:eastAsia="標楷體" w:hAnsi="標楷體" w:hint="eastAsia"/>
          <w:sz w:val="28"/>
          <w:szCs w:val="28"/>
        </w:rPr>
        <w:t>，對</w:t>
      </w:r>
      <w:r w:rsidRPr="00835DE7">
        <w:rPr>
          <w:rFonts w:ascii="標楷體" w:eastAsia="標楷體" w:hAnsi="標楷體"/>
          <w:sz w:val="28"/>
          <w:szCs w:val="28"/>
        </w:rPr>
        <w:t>於</w:t>
      </w:r>
      <w:r w:rsidRPr="00835DE7">
        <w:rPr>
          <w:rFonts w:ascii="標楷體" w:eastAsia="標楷體" w:hAnsi="標楷體" w:hint="eastAsia"/>
          <w:sz w:val="28"/>
          <w:szCs w:val="28"/>
        </w:rPr>
        <w:t>比</w:t>
      </w:r>
      <w:r w:rsidRPr="00835DE7">
        <w:rPr>
          <w:rFonts w:ascii="標楷體" w:eastAsia="標楷體" w:hAnsi="標楷體"/>
          <w:sz w:val="28"/>
          <w:szCs w:val="28"/>
        </w:rPr>
        <w:t>較</w:t>
      </w:r>
      <w:r w:rsidRPr="00835DE7">
        <w:rPr>
          <w:rFonts w:ascii="標楷體" w:eastAsia="標楷體" w:hAnsi="標楷體" w:hint="eastAsia"/>
          <w:sz w:val="28"/>
          <w:szCs w:val="28"/>
        </w:rPr>
        <w:t>穩</w:t>
      </w:r>
      <w:r w:rsidRPr="00835DE7">
        <w:rPr>
          <w:rFonts w:ascii="標楷體" w:eastAsia="標楷體" w:hAnsi="標楷體"/>
          <w:sz w:val="28"/>
          <w:szCs w:val="28"/>
        </w:rPr>
        <w:t>定</w:t>
      </w:r>
      <w:r w:rsidRPr="00835DE7">
        <w:rPr>
          <w:rFonts w:ascii="標楷體" w:eastAsia="標楷體" w:hAnsi="標楷體" w:hint="eastAsia"/>
          <w:sz w:val="28"/>
          <w:szCs w:val="28"/>
        </w:rPr>
        <w:t>的</w:t>
      </w:r>
      <w:r w:rsidRPr="00835DE7">
        <w:rPr>
          <w:rFonts w:ascii="標楷體" w:eastAsia="標楷體" w:hAnsi="標楷體"/>
          <w:sz w:val="28"/>
          <w:szCs w:val="28"/>
        </w:rPr>
        <w:t>產</w:t>
      </w:r>
      <w:r w:rsidRPr="00835DE7">
        <w:rPr>
          <w:rFonts w:ascii="標楷體" w:eastAsia="標楷體" w:hAnsi="標楷體" w:hint="eastAsia"/>
          <w:sz w:val="28"/>
          <w:szCs w:val="28"/>
        </w:rPr>
        <w:t>品</w:t>
      </w:r>
      <w:r w:rsidRPr="00835DE7">
        <w:rPr>
          <w:rFonts w:ascii="標楷體" w:eastAsia="標楷體" w:hAnsi="標楷體"/>
          <w:sz w:val="28"/>
          <w:szCs w:val="28"/>
        </w:rPr>
        <w:t>，</w:t>
      </w:r>
      <w:r w:rsidRPr="00835DE7">
        <w:rPr>
          <w:rFonts w:ascii="標楷體" w:eastAsia="標楷體" w:hAnsi="標楷體" w:hint="eastAsia"/>
          <w:sz w:val="28"/>
          <w:szCs w:val="28"/>
        </w:rPr>
        <w:t>應</w:t>
      </w:r>
      <w:r w:rsidRPr="00835DE7">
        <w:rPr>
          <w:rFonts w:ascii="標楷體" w:eastAsia="標楷體" w:hAnsi="標楷體"/>
          <w:sz w:val="28"/>
          <w:szCs w:val="28"/>
        </w:rPr>
        <w:t>該</w:t>
      </w:r>
      <w:r w:rsidRPr="00835DE7">
        <w:rPr>
          <w:rFonts w:ascii="標楷體" w:eastAsia="標楷體" w:hAnsi="標楷體" w:hint="eastAsia"/>
          <w:sz w:val="28"/>
          <w:szCs w:val="28"/>
        </w:rPr>
        <w:t>給</w:t>
      </w:r>
      <w:r w:rsidRPr="00835DE7">
        <w:rPr>
          <w:rFonts w:ascii="標楷體" w:eastAsia="標楷體" w:hAnsi="標楷體"/>
          <w:sz w:val="28"/>
          <w:szCs w:val="28"/>
        </w:rPr>
        <w:t>予</w:t>
      </w:r>
      <w:r w:rsidRPr="00835DE7">
        <w:rPr>
          <w:rFonts w:ascii="標楷體" w:eastAsia="標楷體" w:hAnsi="標楷體" w:hint="eastAsia"/>
          <w:sz w:val="28"/>
          <w:szCs w:val="28"/>
        </w:rPr>
        <w:t>較長</w:t>
      </w:r>
      <w:r w:rsidRPr="00835DE7">
        <w:rPr>
          <w:rFonts w:ascii="標楷體" w:eastAsia="標楷體" w:hAnsi="標楷體"/>
          <w:sz w:val="28"/>
          <w:szCs w:val="28"/>
        </w:rPr>
        <w:t>的</w:t>
      </w:r>
      <w:r w:rsidRPr="00835DE7">
        <w:rPr>
          <w:rFonts w:ascii="標楷體" w:eastAsia="標楷體" w:hAnsi="標楷體" w:hint="eastAsia"/>
          <w:sz w:val="28"/>
          <w:szCs w:val="28"/>
        </w:rPr>
        <w:t>儲</w:t>
      </w:r>
      <w:r w:rsidRPr="00835DE7">
        <w:rPr>
          <w:rFonts w:ascii="標楷體" w:eastAsia="標楷體" w:hAnsi="標楷體"/>
          <w:sz w:val="28"/>
          <w:szCs w:val="28"/>
        </w:rPr>
        <w:t>存</w:t>
      </w:r>
      <w:r w:rsidRPr="00835DE7">
        <w:rPr>
          <w:rFonts w:ascii="標楷體" w:eastAsia="標楷體" w:hAnsi="標楷體" w:hint="eastAsia"/>
          <w:sz w:val="28"/>
          <w:szCs w:val="28"/>
        </w:rPr>
        <w:t>年</w:t>
      </w:r>
      <w:r w:rsidRPr="00835DE7">
        <w:rPr>
          <w:rFonts w:ascii="標楷體" w:eastAsia="標楷體" w:hAnsi="標楷體"/>
          <w:sz w:val="28"/>
          <w:szCs w:val="28"/>
        </w:rPr>
        <w:t>限</w:t>
      </w:r>
      <w:r w:rsidRPr="00835DE7">
        <w:rPr>
          <w:rFonts w:ascii="標楷體" w:eastAsia="標楷體" w:hAnsi="標楷體" w:hint="eastAsia"/>
          <w:sz w:val="28"/>
          <w:szCs w:val="28"/>
        </w:rPr>
        <w:t>。</w:t>
      </w:r>
      <w:r w:rsidRPr="00835DE7">
        <w:rPr>
          <w:rFonts w:ascii="標楷體" w:eastAsia="標楷體" w:hAnsi="標楷體" w:hint="eastAsia"/>
          <w:sz w:val="28"/>
          <w:szCs w:val="28"/>
        </w:rPr>
        <w:lastRenderedPageBreak/>
        <w:t>其</w:t>
      </w:r>
      <w:r w:rsidRPr="00835DE7">
        <w:rPr>
          <w:rFonts w:ascii="標楷體" w:eastAsia="標楷體" w:hAnsi="標楷體"/>
          <w:sz w:val="28"/>
          <w:szCs w:val="28"/>
        </w:rPr>
        <w:t>用</w:t>
      </w:r>
      <w:r w:rsidRPr="00835DE7">
        <w:rPr>
          <w:rFonts w:ascii="標楷體" w:eastAsia="標楷體" w:hAnsi="標楷體" w:hint="eastAsia"/>
          <w:sz w:val="28"/>
          <w:szCs w:val="28"/>
        </w:rPr>
        <w:t>較</w:t>
      </w:r>
      <w:r w:rsidRPr="00835DE7">
        <w:rPr>
          <w:rFonts w:ascii="標楷體" w:eastAsia="標楷體" w:hAnsi="標楷體"/>
          <w:sz w:val="28"/>
          <w:szCs w:val="28"/>
        </w:rPr>
        <w:t>簡要</w:t>
      </w:r>
      <w:r w:rsidRPr="00835DE7">
        <w:rPr>
          <w:rFonts w:ascii="標楷體" w:eastAsia="標楷體" w:hAnsi="標楷體" w:hint="eastAsia"/>
          <w:sz w:val="28"/>
          <w:szCs w:val="28"/>
        </w:rPr>
        <w:t>方法</w:t>
      </w:r>
      <w:r w:rsidRPr="00835DE7">
        <w:rPr>
          <w:rFonts w:ascii="標楷體" w:eastAsia="標楷體" w:hAnsi="標楷體"/>
          <w:sz w:val="28"/>
          <w:szCs w:val="28"/>
        </w:rPr>
        <w:t>申請</w:t>
      </w:r>
      <w:r w:rsidRPr="00835DE7">
        <w:rPr>
          <w:rFonts w:ascii="標楷體" w:eastAsia="標楷體" w:hAnsi="標楷體" w:hint="eastAsia"/>
          <w:sz w:val="28"/>
          <w:szCs w:val="28"/>
        </w:rPr>
        <w:t>，將</w:t>
      </w:r>
      <w:r w:rsidRPr="00835DE7">
        <w:rPr>
          <w:rFonts w:ascii="標楷體" w:eastAsia="標楷體" w:hAnsi="標楷體"/>
          <w:sz w:val="28"/>
          <w:szCs w:val="28"/>
        </w:rPr>
        <w:t>於近日</w:t>
      </w:r>
      <w:r w:rsidRPr="00835DE7">
        <w:rPr>
          <w:rFonts w:ascii="標楷體" w:eastAsia="標楷體" w:hAnsi="標楷體" w:hint="eastAsia"/>
          <w:sz w:val="28"/>
          <w:szCs w:val="28"/>
        </w:rPr>
        <w:t>討</w:t>
      </w:r>
      <w:r w:rsidRPr="00835DE7">
        <w:rPr>
          <w:rFonts w:ascii="標楷體" w:eastAsia="標楷體" w:hAnsi="標楷體"/>
          <w:sz w:val="28"/>
          <w:szCs w:val="28"/>
        </w:rPr>
        <w:t>論</w:t>
      </w:r>
      <w:r w:rsidRPr="00835DE7">
        <w:rPr>
          <w:rFonts w:ascii="標楷體" w:eastAsia="標楷體" w:hAnsi="標楷體" w:hint="eastAsia"/>
          <w:sz w:val="28"/>
          <w:szCs w:val="28"/>
        </w:rPr>
        <w:t>。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35DE7">
        <w:rPr>
          <w:rFonts w:ascii="標楷體" w:eastAsia="標楷體" w:hAnsi="標楷體" w:hint="eastAsia"/>
          <w:b/>
          <w:sz w:val="28"/>
          <w:szCs w:val="28"/>
        </w:rPr>
        <w:t>增</w:t>
      </w:r>
      <w:r w:rsidRPr="00835DE7">
        <w:rPr>
          <w:rFonts w:ascii="標楷體" w:eastAsia="標楷體" w:hAnsi="標楷體"/>
          <w:b/>
          <w:sz w:val="28"/>
          <w:szCs w:val="28"/>
        </w:rPr>
        <w:t>加</w:t>
      </w:r>
      <w:r w:rsidRPr="00835DE7">
        <w:rPr>
          <w:rFonts w:ascii="標楷體" w:eastAsia="標楷體" w:hAnsi="標楷體" w:hint="eastAsia"/>
          <w:b/>
          <w:sz w:val="28"/>
          <w:szCs w:val="28"/>
        </w:rPr>
        <w:t>防</w:t>
      </w:r>
      <w:r w:rsidRPr="00835DE7">
        <w:rPr>
          <w:rFonts w:ascii="標楷體" w:eastAsia="標楷體" w:hAnsi="標楷體"/>
          <w:b/>
          <w:sz w:val="28"/>
          <w:szCs w:val="28"/>
        </w:rPr>
        <w:t>治</w:t>
      </w:r>
      <w:r w:rsidRPr="00835DE7">
        <w:rPr>
          <w:rFonts w:ascii="標楷體" w:eastAsia="標楷體" w:hAnsi="標楷體" w:hint="eastAsia"/>
          <w:b/>
          <w:sz w:val="28"/>
          <w:szCs w:val="28"/>
        </w:rPr>
        <w:t>對</w:t>
      </w:r>
      <w:r w:rsidRPr="00835DE7">
        <w:rPr>
          <w:rFonts w:ascii="標楷體" w:eastAsia="標楷體" w:hAnsi="標楷體"/>
          <w:b/>
          <w:sz w:val="28"/>
          <w:szCs w:val="28"/>
        </w:rPr>
        <w:t>象</w:t>
      </w:r>
      <w:r w:rsidRPr="00835DE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>流</w:t>
      </w:r>
      <w:r w:rsidR="009D7EA5">
        <w:rPr>
          <w:rFonts w:ascii="標楷體" w:eastAsia="標楷體" w:hAnsi="標楷體" w:hint="eastAsia"/>
          <w:sz w:val="28"/>
          <w:szCs w:val="28"/>
        </w:rPr>
        <w:t>向</w:t>
      </w:r>
      <w:r w:rsidRPr="00835DE7">
        <w:rPr>
          <w:rFonts w:ascii="標楷體" w:eastAsia="標楷體" w:hAnsi="標楷體" w:hint="eastAsia"/>
          <w:sz w:val="28"/>
          <w:szCs w:val="28"/>
        </w:rPr>
        <w:t>記</w:t>
      </w:r>
      <w:r w:rsidRPr="00835DE7">
        <w:rPr>
          <w:rFonts w:ascii="標楷體" w:eastAsia="標楷體" w:hAnsi="標楷體"/>
          <w:sz w:val="28"/>
          <w:szCs w:val="28"/>
        </w:rPr>
        <w:t>錄</w:t>
      </w:r>
      <w:r w:rsidRPr="00835DE7">
        <w:rPr>
          <w:rFonts w:ascii="標楷體" w:eastAsia="標楷體" w:hAnsi="標楷體" w:hint="eastAsia"/>
          <w:sz w:val="28"/>
          <w:szCs w:val="28"/>
        </w:rPr>
        <w:t>須</w:t>
      </w:r>
      <w:r w:rsidRPr="00835DE7">
        <w:rPr>
          <w:rFonts w:ascii="標楷體" w:eastAsia="標楷體" w:hAnsi="標楷體"/>
          <w:sz w:val="28"/>
          <w:szCs w:val="28"/>
        </w:rPr>
        <w:t>載明</w:t>
      </w:r>
      <w:r w:rsidRPr="00835DE7">
        <w:rPr>
          <w:rFonts w:ascii="標楷體" w:eastAsia="標楷體" w:hAnsi="標楷體" w:hint="eastAsia"/>
          <w:sz w:val="28"/>
          <w:szCs w:val="28"/>
        </w:rPr>
        <w:t>防</w:t>
      </w:r>
      <w:r w:rsidRPr="00835DE7">
        <w:rPr>
          <w:rFonts w:ascii="標楷體" w:eastAsia="標楷體" w:hAnsi="標楷體"/>
          <w:sz w:val="28"/>
          <w:szCs w:val="28"/>
        </w:rPr>
        <w:t>治</w:t>
      </w:r>
      <w:r w:rsidRPr="00835DE7">
        <w:rPr>
          <w:rFonts w:ascii="標楷體" w:eastAsia="標楷體" w:hAnsi="標楷體" w:hint="eastAsia"/>
          <w:sz w:val="28"/>
          <w:szCs w:val="28"/>
        </w:rPr>
        <w:t>對</w:t>
      </w:r>
      <w:r w:rsidRPr="00835DE7">
        <w:rPr>
          <w:rFonts w:ascii="標楷體" w:eastAsia="標楷體" w:hAnsi="標楷體"/>
          <w:sz w:val="28"/>
          <w:szCs w:val="28"/>
        </w:rPr>
        <w:t>象</w:t>
      </w:r>
      <w:r w:rsidRPr="00835DE7">
        <w:rPr>
          <w:rFonts w:ascii="標楷體" w:eastAsia="標楷體" w:hAnsi="標楷體" w:hint="eastAsia"/>
          <w:sz w:val="28"/>
          <w:szCs w:val="28"/>
        </w:rPr>
        <w:t>，將</w:t>
      </w:r>
      <w:r w:rsidRPr="00835DE7">
        <w:rPr>
          <w:rFonts w:ascii="標楷體" w:eastAsia="標楷體" w:hAnsi="標楷體"/>
          <w:sz w:val="28"/>
          <w:szCs w:val="28"/>
        </w:rPr>
        <w:t>來</w:t>
      </w:r>
      <w:r w:rsidRPr="00835DE7">
        <w:rPr>
          <w:rFonts w:ascii="標楷體" w:eastAsia="標楷體" w:hAnsi="標楷體" w:hint="eastAsia"/>
          <w:sz w:val="28"/>
          <w:szCs w:val="28"/>
        </w:rPr>
        <w:t>沒</w:t>
      </w:r>
      <w:r w:rsidRPr="00835DE7">
        <w:rPr>
          <w:rFonts w:ascii="標楷體" w:eastAsia="標楷體" w:hAnsi="標楷體"/>
          <w:sz w:val="28"/>
          <w:szCs w:val="28"/>
        </w:rPr>
        <w:t>有</w:t>
      </w:r>
      <w:r w:rsidRPr="00835DE7">
        <w:rPr>
          <w:rFonts w:ascii="標楷體" w:eastAsia="標楷體" w:hAnsi="標楷體" w:hint="eastAsia"/>
          <w:sz w:val="28"/>
          <w:szCs w:val="28"/>
        </w:rPr>
        <w:t>登</w:t>
      </w:r>
      <w:r w:rsidRPr="00835DE7">
        <w:rPr>
          <w:rFonts w:ascii="標楷體" w:eastAsia="標楷體" w:hAnsi="標楷體"/>
          <w:sz w:val="28"/>
          <w:szCs w:val="28"/>
        </w:rPr>
        <w:t>記</w:t>
      </w:r>
      <w:r w:rsidRPr="00835DE7">
        <w:rPr>
          <w:rFonts w:ascii="標楷體" w:eastAsia="標楷體" w:hAnsi="標楷體" w:hint="eastAsia"/>
          <w:sz w:val="28"/>
          <w:szCs w:val="28"/>
        </w:rPr>
        <w:t>的</w:t>
      </w:r>
      <w:r w:rsidRPr="00835DE7">
        <w:rPr>
          <w:rFonts w:ascii="標楷體" w:eastAsia="標楷體" w:hAnsi="標楷體"/>
          <w:sz w:val="28"/>
          <w:szCs w:val="28"/>
        </w:rPr>
        <w:t>農</w:t>
      </w:r>
      <w:r w:rsidRPr="00835DE7">
        <w:rPr>
          <w:rFonts w:ascii="標楷體" w:eastAsia="標楷體" w:hAnsi="標楷體" w:hint="eastAsia"/>
          <w:sz w:val="28"/>
          <w:szCs w:val="28"/>
        </w:rPr>
        <w:t>藥</w:t>
      </w:r>
      <w:r w:rsidRPr="00835DE7">
        <w:rPr>
          <w:rFonts w:ascii="標楷體" w:eastAsia="標楷體" w:hAnsi="標楷體"/>
          <w:sz w:val="28"/>
          <w:szCs w:val="28"/>
        </w:rPr>
        <w:t>，零售商</w:t>
      </w:r>
      <w:r w:rsidRPr="00835DE7">
        <w:rPr>
          <w:rFonts w:ascii="標楷體" w:eastAsia="標楷體" w:hAnsi="標楷體" w:hint="eastAsia"/>
          <w:sz w:val="28"/>
          <w:szCs w:val="28"/>
        </w:rPr>
        <w:t>推</w:t>
      </w:r>
      <w:r w:rsidRPr="00835DE7">
        <w:rPr>
          <w:rFonts w:ascii="標楷體" w:eastAsia="標楷體" w:hAnsi="標楷體"/>
          <w:sz w:val="28"/>
          <w:szCs w:val="28"/>
        </w:rPr>
        <w:t>薦</w:t>
      </w:r>
      <w:r w:rsidRPr="00835DE7">
        <w:rPr>
          <w:rFonts w:ascii="標楷體" w:eastAsia="標楷體" w:hAnsi="標楷體" w:hint="eastAsia"/>
          <w:sz w:val="28"/>
          <w:szCs w:val="28"/>
        </w:rPr>
        <w:t>，農友使</w:t>
      </w:r>
      <w:r w:rsidRPr="00835DE7">
        <w:rPr>
          <w:rFonts w:ascii="標楷體" w:eastAsia="標楷體" w:hAnsi="標楷體"/>
          <w:sz w:val="28"/>
          <w:szCs w:val="28"/>
        </w:rPr>
        <w:t>用</w:t>
      </w:r>
      <w:r w:rsidRPr="00835DE7">
        <w:rPr>
          <w:rFonts w:ascii="標楷體" w:eastAsia="標楷體" w:hAnsi="標楷體" w:hint="eastAsia"/>
          <w:sz w:val="28"/>
          <w:szCs w:val="28"/>
        </w:rPr>
        <w:t>，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>都</w:t>
      </w:r>
      <w:r w:rsidRPr="00835DE7">
        <w:rPr>
          <w:rFonts w:ascii="標楷體" w:eastAsia="標楷體" w:hAnsi="標楷體"/>
          <w:sz w:val="28"/>
          <w:szCs w:val="28"/>
        </w:rPr>
        <w:t>會被罰</w:t>
      </w:r>
      <w:r w:rsidRPr="00835DE7">
        <w:rPr>
          <w:rFonts w:ascii="標楷體" w:eastAsia="標楷體" w:hAnsi="標楷體" w:hint="eastAsia"/>
          <w:sz w:val="28"/>
          <w:szCs w:val="28"/>
        </w:rPr>
        <w:t>。增</w:t>
      </w:r>
      <w:r w:rsidRPr="00835DE7">
        <w:rPr>
          <w:rFonts w:ascii="標楷體" w:eastAsia="標楷體" w:hAnsi="標楷體"/>
          <w:sz w:val="28"/>
          <w:szCs w:val="28"/>
        </w:rPr>
        <w:t>加</w:t>
      </w:r>
      <w:r w:rsidRPr="00835DE7">
        <w:rPr>
          <w:rFonts w:ascii="標楷體" w:eastAsia="標楷體" w:hAnsi="標楷體" w:hint="eastAsia"/>
          <w:sz w:val="28"/>
          <w:szCs w:val="28"/>
        </w:rPr>
        <w:t>防</w:t>
      </w:r>
      <w:r w:rsidRPr="00835DE7">
        <w:rPr>
          <w:rFonts w:ascii="標楷體" w:eastAsia="標楷體" w:hAnsi="標楷體"/>
          <w:sz w:val="28"/>
          <w:szCs w:val="28"/>
        </w:rPr>
        <w:t>治</w:t>
      </w:r>
      <w:r w:rsidRPr="00835DE7">
        <w:rPr>
          <w:rFonts w:ascii="標楷體" w:eastAsia="標楷體" w:hAnsi="標楷體" w:hint="eastAsia"/>
          <w:sz w:val="28"/>
          <w:szCs w:val="28"/>
        </w:rPr>
        <w:t>對</w:t>
      </w:r>
      <w:r w:rsidRPr="00835DE7">
        <w:rPr>
          <w:rFonts w:ascii="標楷體" w:eastAsia="標楷體" w:hAnsi="標楷體"/>
          <w:sz w:val="28"/>
          <w:szCs w:val="28"/>
        </w:rPr>
        <w:t>象</w:t>
      </w:r>
      <w:r w:rsidRPr="00835DE7">
        <w:rPr>
          <w:rFonts w:ascii="標楷體" w:eastAsia="標楷體" w:hAnsi="標楷體" w:hint="eastAsia"/>
          <w:sz w:val="28"/>
          <w:szCs w:val="28"/>
        </w:rPr>
        <w:t>儘</w:t>
      </w:r>
      <w:r w:rsidRPr="00835DE7">
        <w:rPr>
          <w:rFonts w:ascii="標楷體" w:eastAsia="標楷體" w:hAnsi="標楷體"/>
          <w:sz w:val="28"/>
          <w:szCs w:val="28"/>
        </w:rPr>
        <w:t>量</w:t>
      </w:r>
      <w:r w:rsidRPr="00835DE7">
        <w:rPr>
          <w:rFonts w:ascii="標楷體" w:eastAsia="標楷體" w:hAnsi="標楷體" w:hint="eastAsia"/>
          <w:sz w:val="28"/>
          <w:szCs w:val="28"/>
        </w:rPr>
        <w:t>使</w:t>
      </w:r>
      <w:r w:rsidRPr="00835DE7">
        <w:rPr>
          <w:rFonts w:ascii="標楷體" w:eastAsia="標楷體" w:hAnsi="標楷體"/>
          <w:sz w:val="28"/>
          <w:szCs w:val="28"/>
        </w:rPr>
        <w:t>用</w:t>
      </w:r>
      <w:r w:rsidRPr="00835DE7">
        <w:rPr>
          <w:rFonts w:ascii="標楷體" w:eastAsia="標楷體" w:hAnsi="標楷體" w:hint="eastAsia"/>
          <w:sz w:val="28"/>
          <w:szCs w:val="28"/>
        </w:rPr>
        <w:t>國</w:t>
      </w:r>
      <w:r w:rsidRPr="00835DE7">
        <w:rPr>
          <w:rFonts w:ascii="標楷體" w:eastAsia="標楷體" w:hAnsi="標楷體"/>
          <w:sz w:val="28"/>
          <w:szCs w:val="28"/>
        </w:rPr>
        <w:t>外</w:t>
      </w:r>
      <w:r w:rsidRPr="00835DE7">
        <w:rPr>
          <w:rFonts w:ascii="標楷體" w:eastAsia="標楷體" w:hAnsi="標楷體" w:hint="eastAsia"/>
          <w:sz w:val="28"/>
          <w:szCs w:val="28"/>
        </w:rPr>
        <w:t>報</w:t>
      </w:r>
      <w:r w:rsidRPr="00835DE7">
        <w:rPr>
          <w:rFonts w:ascii="標楷體" w:eastAsia="標楷體" w:hAnsi="標楷體"/>
          <w:sz w:val="28"/>
          <w:szCs w:val="28"/>
        </w:rPr>
        <w:t>告</w:t>
      </w:r>
      <w:r w:rsidRPr="00835DE7">
        <w:rPr>
          <w:rFonts w:ascii="標楷體" w:eastAsia="標楷體" w:hAnsi="標楷體" w:hint="eastAsia"/>
          <w:sz w:val="28"/>
          <w:szCs w:val="28"/>
        </w:rPr>
        <w:t>，有</w:t>
      </w:r>
      <w:r w:rsidRPr="00835DE7">
        <w:rPr>
          <w:rFonts w:ascii="標楷體" w:eastAsia="標楷體" w:hAnsi="標楷體"/>
          <w:sz w:val="28"/>
          <w:szCs w:val="28"/>
        </w:rPr>
        <w:t>些</w:t>
      </w:r>
      <w:r w:rsidRPr="00835DE7">
        <w:rPr>
          <w:rFonts w:ascii="標楷體" w:eastAsia="標楷體" w:hAnsi="標楷體" w:hint="eastAsia"/>
          <w:sz w:val="28"/>
          <w:szCs w:val="28"/>
        </w:rPr>
        <w:t>成</w:t>
      </w:r>
      <w:r w:rsidRPr="00835DE7">
        <w:rPr>
          <w:rFonts w:ascii="標楷體" w:eastAsia="標楷體" w:hAnsi="標楷體"/>
          <w:sz w:val="28"/>
          <w:szCs w:val="28"/>
        </w:rPr>
        <w:t>功</w:t>
      </w:r>
      <w:r w:rsidRPr="00835DE7">
        <w:rPr>
          <w:rFonts w:ascii="標楷體" w:eastAsia="標楷體" w:hAnsi="標楷體" w:hint="eastAsia"/>
          <w:sz w:val="28"/>
          <w:szCs w:val="28"/>
        </w:rPr>
        <w:t>案</w:t>
      </w:r>
      <w:r w:rsidRPr="00835DE7">
        <w:rPr>
          <w:rFonts w:ascii="標楷體" w:eastAsia="標楷體" w:hAnsi="標楷體"/>
          <w:sz w:val="28"/>
          <w:szCs w:val="28"/>
        </w:rPr>
        <w:t>例</w:t>
      </w:r>
      <w:r w:rsidRPr="00835DE7">
        <w:rPr>
          <w:rFonts w:ascii="標楷體" w:eastAsia="標楷體" w:hAnsi="標楷體" w:hint="eastAsia"/>
          <w:sz w:val="28"/>
          <w:szCs w:val="28"/>
        </w:rPr>
        <w:t>。如能</w:t>
      </w:r>
      <w:r w:rsidRPr="00835DE7">
        <w:rPr>
          <w:rFonts w:ascii="標楷體" w:eastAsia="標楷體" w:hAnsi="標楷體"/>
          <w:sz w:val="28"/>
          <w:szCs w:val="28"/>
        </w:rPr>
        <w:t>再與農</w:t>
      </w:r>
      <w:r w:rsidRPr="00835DE7">
        <w:rPr>
          <w:rFonts w:ascii="標楷體" w:eastAsia="標楷體" w:hAnsi="標楷體" w:hint="eastAsia"/>
          <w:sz w:val="28"/>
          <w:szCs w:val="28"/>
        </w:rPr>
        <w:t>藥</w:t>
      </w:r>
      <w:r w:rsidRPr="00835DE7">
        <w:rPr>
          <w:rFonts w:ascii="標楷體" w:eastAsia="標楷體" w:hAnsi="標楷體"/>
          <w:sz w:val="28"/>
          <w:szCs w:val="28"/>
        </w:rPr>
        <w:t>所討論</w:t>
      </w:r>
      <w:r w:rsidRPr="00835DE7">
        <w:rPr>
          <w:rFonts w:ascii="標楷體" w:eastAsia="標楷體" w:hAnsi="標楷體" w:hint="eastAsia"/>
          <w:sz w:val="28"/>
          <w:szCs w:val="28"/>
        </w:rPr>
        <w:t>更</w:t>
      </w:r>
      <w:r w:rsidRPr="00835DE7">
        <w:rPr>
          <w:rFonts w:ascii="標楷體" w:eastAsia="標楷體" w:hAnsi="標楷體"/>
          <w:sz w:val="28"/>
          <w:szCs w:val="28"/>
        </w:rPr>
        <w:t>多的</w:t>
      </w:r>
      <w:r w:rsidRPr="00835D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35DE7">
        <w:rPr>
          <w:rFonts w:ascii="標楷體" w:eastAsia="標楷體" w:hAnsi="標楷體"/>
          <w:sz w:val="28"/>
          <w:szCs w:val="28"/>
        </w:rPr>
        <w:t>“</w:t>
      </w:r>
      <w:r w:rsidRPr="00835DE7">
        <w:rPr>
          <w:rFonts w:ascii="標楷體" w:eastAsia="標楷體" w:hAnsi="標楷體" w:hint="eastAsia"/>
          <w:sz w:val="28"/>
          <w:szCs w:val="28"/>
        </w:rPr>
        <w:t>微</w:t>
      </w:r>
      <w:r w:rsidRPr="00835DE7">
        <w:rPr>
          <w:rFonts w:ascii="標楷體" w:eastAsia="標楷體" w:hAnsi="標楷體"/>
          <w:sz w:val="28"/>
          <w:szCs w:val="28"/>
        </w:rPr>
        <w:t>調 “</w:t>
      </w:r>
      <w:r w:rsidRPr="00835DE7">
        <w:rPr>
          <w:rFonts w:ascii="標楷體" w:eastAsia="標楷體" w:hAnsi="標楷體" w:hint="eastAsia"/>
          <w:sz w:val="28"/>
          <w:szCs w:val="28"/>
        </w:rPr>
        <w:t>，能新</w:t>
      </w:r>
      <w:r w:rsidRPr="00835DE7">
        <w:rPr>
          <w:rFonts w:ascii="標楷體" w:eastAsia="標楷體" w:hAnsi="標楷體"/>
          <w:sz w:val="28"/>
          <w:szCs w:val="28"/>
        </w:rPr>
        <w:t>產品</w:t>
      </w:r>
      <w:r w:rsidRPr="00835DE7">
        <w:rPr>
          <w:rFonts w:ascii="標楷體" w:eastAsia="標楷體" w:hAnsi="標楷體" w:hint="eastAsia"/>
          <w:sz w:val="28"/>
          <w:szCs w:val="28"/>
        </w:rPr>
        <w:t>趕快</w:t>
      </w:r>
      <w:r w:rsidRPr="00835DE7">
        <w:rPr>
          <w:rFonts w:ascii="標楷體" w:eastAsia="標楷體" w:hAnsi="標楷體"/>
          <w:sz w:val="28"/>
          <w:szCs w:val="28"/>
        </w:rPr>
        <w:t>登記</w:t>
      </w:r>
      <w:r w:rsidRPr="00835DE7">
        <w:rPr>
          <w:rFonts w:ascii="標楷體" w:eastAsia="標楷體" w:hAnsi="標楷體" w:hint="eastAsia"/>
          <w:sz w:val="28"/>
          <w:szCs w:val="28"/>
        </w:rPr>
        <w:t>，舊</w:t>
      </w:r>
      <w:r w:rsidRPr="00835DE7">
        <w:rPr>
          <w:rFonts w:ascii="標楷體" w:eastAsia="標楷體" w:hAnsi="標楷體"/>
          <w:sz w:val="28"/>
          <w:szCs w:val="28"/>
        </w:rPr>
        <w:t>產品有較多</w:t>
      </w:r>
      <w:r w:rsidRPr="00835DE7">
        <w:rPr>
          <w:rFonts w:ascii="標楷體" w:eastAsia="標楷體" w:hAnsi="標楷體" w:hint="eastAsia"/>
          <w:sz w:val="28"/>
          <w:szCs w:val="28"/>
        </w:rPr>
        <w:t>防</w:t>
      </w:r>
      <w:r w:rsidRPr="00835DE7">
        <w:rPr>
          <w:rFonts w:ascii="標楷體" w:eastAsia="標楷體" w:hAnsi="標楷體"/>
          <w:sz w:val="28"/>
          <w:szCs w:val="28"/>
        </w:rPr>
        <w:t>治</w:t>
      </w:r>
      <w:r w:rsidRPr="00835DE7">
        <w:rPr>
          <w:rFonts w:ascii="標楷體" w:eastAsia="標楷體" w:hAnsi="標楷體" w:hint="eastAsia"/>
          <w:sz w:val="28"/>
          <w:szCs w:val="28"/>
        </w:rPr>
        <w:t>對</w:t>
      </w:r>
      <w:r w:rsidRPr="00835DE7">
        <w:rPr>
          <w:rFonts w:ascii="標楷體" w:eastAsia="標楷體" w:hAnsi="標楷體"/>
          <w:sz w:val="28"/>
          <w:szCs w:val="28"/>
        </w:rPr>
        <w:t>象</w:t>
      </w:r>
      <w:r w:rsidRPr="00835DE7">
        <w:rPr>
          <w:rFonts w:ascii="標楷體" w:eastAsia="標楷體" w:hAnsi="標楷體" w:hint="eastAsia"/>
          <w:sz w:val="28"/>
          <w:szCs w:val="28"/>
        </w:rPr>
        <w:t>。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35DE7">
        <w:rPr>
          <w:rFonts w:ascii="標楷體" w:eastAsia="標楷體" w:hAnsi="標楷體" w:hint="eastAsia"/>
          <w:b/>
          <w:sz w:val="28"/>
          <w:szCs w:val="28"/>
        </w:rPr>
        <w:t>登</w:t>
      </w:r>
      <w:r w:rsidRPr="00835DE7">
        <w:rPr>
          <w:rFonts w:ascii="標楷體" w:eastAsia="標楷體" w:hAnsi="標楷體"/>
          <w:b/>
          <w:sz w:val="28"/>
          <w:szCs w:val="28"/>
        </w:rPr>
        <w:t>記</w:t>
      </w:r>
      <w:r w:rsidRPr="00835DE7">
        <w:rPr>
          <w:rFonts w:ascii="標楷體" w:eastAsia="標楷體" w:hAnsi="標楷體" w:hint="eastAsia"/>
          <w:b/>
          <w:sz w:val="28"/>
          <w:szCs w:val="28"/>
        </w:rPr>
        <w:t>超</w:t>
      </w:r>
      <w:r w:rsidRPr="00835DE7">
        <w:rPr>
          <w:rFonts w:ascii="標楷體" w:eastAsia="標楷體" w:hAnsi="標楷體"/>
          <w:b/>
          <w:sz w:val="28"/>
          <w:szCs w:val="28"/>
        </w:rPr>
        <w:t>過15</w:t>
      </w:r>
      <w:r w:rsidRPr="00835DE7">
        <w:rPr>
          <w:rFonts w:ascii="標楷體" w:eastAsia="標楷體" w:hAnsi="標楷體" w:hint="eastAsia"/>
          <w:b/>
          <w:sz w:val="28"/>
          <w:szCs w:val="28"/>
        </w:rPr>
        <w:t>年</w:t>
      </w:r>
      <w:r w:rsidRPr="00835DE7">
        <w:rPr>
          <w:rFonts w:ascii="標楷體" w:eastAsia="標楷體" w:hAnsi="標楷體"/>
          <w:b/>
          <w:sz w:val="28"/>
          <w:szCs w:val="28"/>
        </w:rPr>
        <w:t>農藥</w:t>
      </w:r>
      <w:r w:rsidRPr="00835DE7">
        <w:rPr>
          <w:rFonts w:ascii="標楷體" w:eastAsia="標楷體" w:hAnsi="標楷體" w:hint="eastAsia"/>
          <w:b/>
          <w:sz w:val="28"/>
          <w:szCs w:val="28"/>
        </w:rPr>
        <w:t>展</w:t>
      </w:r>
      <w:r w:rsidRPr="00835DE7">
        <w:rPr>
          <w:rFonts w:ascii="標楷體" w:eastAsia="標楷體" w:hAnsi="標楷體"/>
          <w:b/>
          <w:sz w:val="28"/>
          <w:szCs w:val="28"/>
        </w:rPr>
        <w:t>延登記</w:t>
      </w:r>
      <w:r w:rsidRPr="00835DE7">
        <w:rPr>
          <w:rFonts w:ascii="標楷體" w:eastAsia="標楷體" w:hAnsi="標楷體" w:hint="eastAsia"/>
          <w:b/>
          <w:sz w:val="28"/>
          <w:szCs w:val="28"/>
        </w:rPr>
        <w:t>時，</w:t>
      </w:r>
      <w:r w:rsidRPr="00835DE7">
        <w:rPr>
          <w:rFonts w:ascii="標楷體" w:eastAsia="標楷體" w:hAnsi="標楷體"/>
          <w:b/>
          <w:sz w:val="28"/>
          <w:szCs w:val="28"/>
        </w:rPr>
        <w:t>毒</w:t>
      </w:r>
      <w:r w:rsidRPr="00835DE7">
        <w:rPr>
          <w:rFonts w:ascii="標楷體" w:eastAsia="標楷體" w:hAnsi="標楷體" w:hint="eastAsia"/>
          <w:b/>
          <w:sz w:val="28"/>
          <w:szCs w:val="28"/>
        </w:rPr>
        <w:t>理的</w:t>
      </w:r>
      <w:r w:rsidRPr="00835DE7">
        <w:rPr>
          <w:rFonts w:ascii="標楷體" w:eastAsia="標楷體" w:hAnsi="標楷體"/>
          <w:b/>
          <w:sz w:val="28"/>
          <w:szCs w:val="28"/>
        </w:rPr>
        <w:t>要求</w:t>
      </w:r>
      <w:r w:rsidRPr="00835DE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>原</w:t>
      </w:r>
      <w:r w:rsidRPr="00835DE7">
        <w:rPr>
          <w:rFonts w:ascii="標楷體" w:eastAsia="標楷體" w:hAnsi="標楷體"/>
          <w:sz w:val="28"/>
          <w:szCs w:val="28"/>
        </w:rPr>
        <w:t>先</w:t>
      </w:r>
      <w:r w:rsidRPr="00835DE7">
        <w:rPr>
          <w:rFonts w:ascii="標楷體" w:eastAsia="標楷體" w:hAnsi="標楷體" w:hint="eastAsia"/>
          <w:sz w:val="28"/>
          <w:szCs w:val="28"/>
        </w:rPr>
        <w:t>以</w:t>
      </w:r>
      <w:r w:rsidRPr="00835DE7">
        <w:rPr>
          <w:rFonts w:ascii="標楷體" w:eastAsia="標楷體" w:hAnsi="標楷體"/>
          <w:sz w:val="28"/>
          <w:szCs w:val="28"/>
        </w:rPr>
        <w:t>為</w:t>
      </w:r>
      <w:r w:rsidRPr="00835DE7">
        <w:rPr>
          <w:rFonts w:ascii="標楷體" w:eastAsia="標楷體" w:hAnsi="標楷體" w:hint="eastAsia"/>
          <w:sz w:val="28"/>
          <w:szCs w:val="28"/>
        </w:rPr>
        <w:t>只</w:t>
      </w:r>
      <w:r w:rsidRPr="00835DE7">
        <w:rPr>
          <w:rFonts w:ascii="標楷體" w:eastAsia="標楷體" w:hAnsi="標楷體"/>
          <w:sz w:val="28"/>
          <w:szCs w:val="28"/>
        </w:rPr>
        <w:t>須</w:t>
      </w:r>
      <w:r w:rsidRPr="00835DE7">
        <w:rPr>
          <w:rFonts w:ascii="標楷體" w:eastAsia="標楷體" w:hAnsi="標楷體" w:hint="eastAsia"/>
          <w:sz w:val="28"/>
          <w:szCs w:val="28"/>
        </w:rPr>
        <w:t>提</w:t>
      </w:r>
      <w:r w:rsidRPr="00835DE7">
        <w:rPr>
          <w:rFonts w:ascii="標楷體" w:eastAsia="標楷體" w:hAnsi="標楷體"/>
          <w:sz w:val="28"/>
          <w:szCs w:val="28"/>
        </w:rPr>
        <w:t>供</w:t>
      </w:r>
      <w:r w:rsidRPr="00835DE7">
        <w:rPr>
          <w:rFonts w:ascii="標楷體" w:eastAsia="標楷體" w:hAnsi="標楷體" w:hint="eastAsia"/>
          <w:sz w:val="28"/>
          <w:szCs w:val="28"/>
        </w:rPr>
        <w:t>簡</w:t>
      </w:r>
      <w:r w:rsidRPr="00835DE7">
        <w:rPr>
          <w:rFonts w:ascii="標楷體" w:eastAsia="標楷體" w:hAnsi="標楷體"/>
          <w:sz w:val="28"/>
          <w:szCs w:val="28"/>
        </w:rPr>
        <w:t>潔</w:t>
      </w:r>
      <w:r w:rsidRPr="00835DE7">
        <w:rPr>
          <w:rFonts w:ascii="標楷體" w:eastAsia="標楷體" w:hAnsi="標楷體" w:hint="eastAsia"/>
          <w:sz w:val="28"/>
          <w:szCs w:val="28"/>
        </w:rPr>
        <w:t>說</w:t>
      </w:r>
      <w:r w:rsidRPr="00835DE7">
        <w:rPr>
          <w:rFonts w:ascii="標楷體" w:eastAsia="標楷體" w:hAnsi="標楷體"/>
          <w:sz w:val="28"/>
          <w:szCs w:val="28"/>
        </w:rPr>
        <w:t>明</w:t>
      </w:r>
      <w:r w:rsidRPr="00835DE7">
        <w:rPr>
          <w:rFonts w:ascii="標楷體" w:eastAsia="標楷體" w:hAnsi="標楷體" w:hint="eastAsia"/>
          <w:sz w:val="28"/>
          <w:szCs w:val="28"/>
        </w:rPr>
        <w:t>或</w:t>
      </w:r>
      <w:r w:rsidRPr="00835DE7">
        <w:rPr>
          <w:rFonts w:ascii="標楷體" w:eastAsia="標楷體" w:hAnsi="標楷體"/>
          <w:sz w:val="28"/>
          <w:szCs w:val="28"/>
        </w:rPr>
        <w:t>證明</w:t>
      </w:r>
      <w:r w:rsidRPr="00835DE7">
        <w:rPr>
          <w:rFonts w:ascii="標楷體" w:eastAsia="標楷體" w:hAnsi="標楷體" w:hint="eastAsia"/>
          <w:sz w:val="28"/>
          <w:szCs w:val="28"/>
        </w:rPr>
        <w:t>，但近日</w:t>
      </w:r>
      <w:r w:rsidRPr="00835DE7">
        <w:rPr>
          <w:rFonts w:ascii="標楷體" w:eastAsia="標楷體" w:hAnsi="標楷體"/>
          <w:sz w:val="28"/>
          <w:szCs w:val="28"/>
        </w:rPr>
        <w:t>收到</w:t>
      </w:r>
      <w:r w:rsidRPr="00835DE7">
        <w:rPr>
          <w:rFonts w:ascii="標楷體" w:eastAsia="標楷體" w:hAnsi="標楷體" w:hint="eastAsia"/>
          <w:sz w:val="28"/>
          <w:szCs w:val="28"/>
        </w:rPr>
        <w:t>公文，政</w:t>
      </w:r>
      <w:r w:rsidRPr="00835DE7">
        <w:rPr>
          <w:rFonts w:ascii="標楷體" w:eastAsia="標楷體" w:hAnsi="標楷體"/>
          <w:sz w:val="28"/>
          <w:szCs w:val="28"/>
        </w:rPr>
        <w:t>府</w:t>
      </w:r>
      <w:r w:rsidRPr="00835DE7">
        <w:rPr>
          <w:rFonts w:ascii="標楷體" w:eastAsia="標楷體" w:hAnsi="標楷體" w:hint="eastAsia"/>
          <w:sz w:val="28"/>
          <w:szCs w:val="28"/>
        </w:rPr>
        <w:t>意</w:t>
      </w:r>
      <w:r w:rsidRPr="00835DE7">
        <w:rPr>
          <w:rFonts w:ascii="標楷體" w:eastAsia="標楷體" w:hAnsi="標楷體"/>
          <w:sz w:val="28"/>
          <w:szCs w:val="28"/>
        </w:rPr>
        <w:t>象</w:t>
      </w:r>
      <w:r w:rsidRPr="00835DE7">
        <w:rPr>
          <w:rFonts w:ascii="標楷體" w:eastAsia="標楷體" w:hAnsi="標楷體" w:hint="eastAsia"/>
          <w:sz w:val="28"/>
          <w:szCs w:val="28"/>
        </w:rPr>
        <w:t>要</w:t>
      </w:r>
      <w:r w:rsidRPr="00835DE7">
        <w:rPr>
          <w:rFonts w:ascii="標楷體" w:eastAsia="標楷體" w:hAnsi="標楷體"/>
          <w:sz w:val="28"/>
          <w:szCs w:val="28"/>
        </w:rPr>
        <w:t>求</w:t>
      </w:r>
      <w:r w:rsidRPr="00835DE7">
        <w:rPr>
          <w:rFonts w:ascii="標楷體" w:eastAsia="標楷體" w:hAnsi="標楷體" w:hint="eastAsia"/>
          <w:sz w:val="28"/>
          <w:szCs w:val="28"/>
        </w:rPr>
        <w:t>不</w:t>
      </w:r>
      <w:r w:rsidRPr="00835DE7">
        <w:rPr>
          <w:rFonts w:ascii="標楷體" w:eastAsia="標楷體" w:hAnsi="標楷體"/>
          <w:sz w:val="28"/>
          <w:szCs w:val="28"/>
        </w:rPr>
        <w:t>少</w:t>
      </w:r>
      <w:r w:rsidRPr="00835DE7">
        <w:rPr>
          <w:rFonts w:ascii="標楷體" w:eastAsia="標楷體" w:hAnsi="標楷體" w:hint="eastAsia"/>
          <w:sz w:val="28"/>
          <w:szCs w:val="28"/>
        </w:rPr>
        <w:t>完</w:t>
      </w:r>
      <w:r w:rsidRPr="00835DE7">
        <w:rPr>
          <w:rFonts w:ascii="標楷體" w:eastAsia="標楷體" w:hAnsi="標楷體"/>
          <w:sz w:val="28"/>
          <w:szCs w:val="28"/>
        </w:rPr>
        <w:t>整</w:t>
      </w:r>
      <w:r w:rsidRPr="00835DE7">
        <w:rPr>
          <w:rFonts w:ascii="標楷體" w:eastAsia="標楷體" w:hAnsi="標楷體" w:hint="eastAsia"/>
          <w:sz w:val="28"/>
          <w:szCs w:val="28"/>
        </w:rPr>
        <w:t>報</w:t>
      </w:r>
      <w:r w:rsidRPr="00835DE7">
        <w:rPr>
          <w:rFonts w:ascii="標楷體" w:eastAsia="標楷體" w:hAnsi="標楷體"/>
          <w:sz w:val="28"/>
          <w:szCs w:val="28"/>
        </w:rPr>
        <w:t>告</w:t>
      </w:r>
      <w:r w:rsidRPr="00835DE7">
        <w:rPr>
          <w:rFonts w:ascii="標楷體" w:eastAsia="標楷體" w:hAnsi="標楷體" w:hint="eastAsia"/>
          <w:sz w:val="28"/>
          <w:szCs w:val="28"/>
        </w:rPr>
        <w:t>。斷</w:t>
      </w:r>
      <w:r w:rsidRPr="00835DE7">
        <w:rPr>
          <w:rFonts w:ascii="標楷體" w:eastAsia="標楷體" w:hAnsi="標楷體"/>
          <w:sz w:val="28"/>
          <w:szCs w:val="28"/>
        </w:rPr>
        <w:t>然</w:t>
      </w:r>
      <w:r w:rsidRPr="00835DE7">
        <w:rPr>
          <w:rFonts w:ascii="標楷體" w:eastAsia="標楷體" w:hAnsi="標楷體" w:hint="eastAsia"/>
          <w:sz w:val="28"/>
          <w:szCs w:val="28"/>
        </w:rPr>
        <w:t>實</w:t>
      </w:r>
      <w:r w:rsidRPr="00835DE7">
        <w:rPr>
          <w:rFonts w:ascii="標楷體" w:eastAsia="標楷體" w:hAnsi="標楷體"/>
          <w:sz w:val="28"/>
          <w:szCs w:val="28"/>
        </w:rPr>
        <w:t>施</w:t>
      </w:r>
      <w:r w:rsidRPr="00835DE7">
        <w:rPr>
          <w:rFonts w:ascii="標楷體" w:eastAsia="標楷體" w:hAnsi="標楷體" w:hint="eastAsia"/>
          <w:sz w:val="28"/>
          <w:szCs w:val="28"/>
        </w:rPr>
        <w:t>，不</w:t>
      </w:r>
      <w:r w:rsidRPr="00835DE7">
        <w:rPr>
          <w:rFonts w:ascii="標楷體" w:eastAsia="標楷體" w:hAnsi="標楷體"/>
          <w:sz w:val="28"/>
          <w:szCs w:val="28"/>
        </w:rPr>
        <w:t>但</w:t>
      </w:r>
      <w:r w:rsidRPr="00835DE7">
        <w:rPr>
          <w:rFonts w:ascii="標楷體" w:eastAsia="標楷體" w:hAnsi="標楷體" w:hint="eastAsia"/>
          <w:sz w:val="28"/>
          <w:szCs w:val="28"/>
        </w:rPr>
        <w:t>引</w:t>
      </w:r>
      <w:r w:rsidRPr="00835DE7">
        <w:rPr>
          <w:rFonts w:ascii="標楷體" w:eastAsia="標楷體" w:hAnsi="標楷體"/>
          <w:sz w:val="28"/>
          <w:szCs w:val="28"/>
        </w:rPr>
        <w:t>起</w:t>
      </w:r>
      <w:r w:rsidRPr="00835DE7">
        <w:rPr>
          <w:rFonts w:ascii="標楷體" w:eastAsia="標楷體" w:hAnsi="標楷體" w:hint="eastAsia"/>
          <w:sz w:val="28"/>
          <w:szCs w:val="28"/>
        </w:rPr>
        <w:t>一</w:t>
      </w:r>
      <w:r w:rsidRPr="00835DE7">
        <w:rPr>
          <w:rFonts w:ascii="標楷體" w:eastAsia="標楷體" w:hAnsi="標楷體"/>
          <w:sz w:val="28"/>
          <w:szCs w:val="28"/>
        </w:rPr>
        <w:t>般</w:t>
      </w:r>
      <w:r w:rsidRPr="00835DE7">
        <w:rPr>
          <w:rFonts w:ascii="標楷體" w:eastAsia="標楷體" w:hAnsi="標楷體" w:hint="eastAsia"/>
          <w:sz w:val="28"/>
          <w:szCs w:val="28"/>
        </w:rPr>
        <w:t>貿</w:t>
      </w:r>
      <w:r w:rsidRPr="00835DE7">
        <w:rPr>
          <w:rFonts w:ascii="標楷體" w:eastAsia="標楷體" w:hAnsi="標楷體"/>
          <w:sz w:val="28"/>
          <w:szCs w:val="28"/>
        </w:rPr>
        <w:t>易商</w:t>
      </w:r>
      <w:r w:rsidRPr="00835DE7">
        <w:rPr>
          <w:rFonts w:ascii="標楷體" w:eastAsia="標楷體" w:hAnsi="標楷體" w:hint="eastAsia"/>
          <w:sz w:val="28"/>
          <w:szCs w:val="28"/>
        </w:rPr>
        <w:t>斷</w:t>
      </w:r>
      <w:r w:rsidRPr="00835DE7">
        <w:rPr>
          <w:rFonts w:ascii="標楷體" w:eastAsia="標楷體" w:hAnsi="標楷體"/>
          <w:sz w:val="28"/>
          <w:szCs w:val="28"/>
        </w:rPr>
        <w:t>頭</w:t>
      </w:r>
      <w:r w:rsidRPr="00835DE7">
        <w:rPr>
          <w:rFonts w:ascii="標楷體" w:eastAsia="標楷體" w:hAnsi="標楷體" w:hint="eastAsia"/>
          <w:sz w:val="28"/>
          <w:szCs w:val="28"/>
        </w:rPr>
        <w:t>，原</w:t>
      </w:r>
      <w:r w:rsidRPr="00835DE7">
        <w:rPr>
          <w:rFonts w:ascii="標楷體" w:eastAsia="標楷體" w:hAnsi="標楷體"/>
          <w:sz w:val="28"/>
          <w:szCs w:val="28"/>
        </w:rPr>
        <w:t>廠</w:t>
      </w:r>
      <w:r w:rsidRPr="00835DE7">
        <w:rPr>
          <w:rFonts w:ascii="標楷體" w:eastAsia="標楷體" w:hAnsi="標楷體" w:hint="eastAsia"/>
          <w:sz w:val="28"/>
          <w:szCs w:val="28"/>
        </w:rPr>
        <w:t>也不</w:t>
      </w:r>
      <w:r w:rsidRPr="00835DE7">
        <w:rPr>
          <w:rFonts w:ascii="標楷體" w:eastAsia="標楷體" w:hAnsi="標楷體"/>
          <w:sz w:val="28"/>
          <w:szCs w:val="28"/>
        </w:rPr>
        <w:t>一</w:t>
      </w:r>
      <w:r w:rsidRPr="00835DE7">
        <w:rPr>
          <w:rFonts w:ascii="標楷體" w:eastAsia="標楷體" w:hAnsi="標楷體" w:hint="eastAsia"/>
          <w:sz w:val="28"/>
          <w:szCs w:val="28"/>
        </w:rPr>
        <w:t>定</w:t>
      </w:r>
      <w:r w:rsidRPr="00835DE7">
        <w:rPr>
          <w:rFonts w:ascii="標楷體" w:eastAsia="標楷體" w:hAnsi="標楷體"/>
          <w:sz w:val="28"/>
          <w:szCs w:val="28"/>
        </w:rPr>
        <w:t>能</w:t>
      </w:r>
      <w:r w:rsidRPr="00835DE7">
        <w:rPr>
          <w:rFonts w:ascii="標楷體" w:eastAsia="標楷體" w:hAnsi="標楷體" w:hint="eastAsia"/>
          <w:sz w:val="28"/>
          <w:szCs w:val="28"/>
        </w:rPr>
        <w:t>完</w:t>
      </w:r>
      <w:r w:rsidRPr="00835DE7">
        <w:rPr>
          <w:rFonts w:ascii="標楷體" w:eastAsia="標楷體" w:hAnsi="標楷體"/>
          <w:sz w:val="28"/>
          <w:szCs w:val="28"/>
        </w:rPr>
        <w:t>全</w:t>
      </w:r>
      <w:r w:rsidRPr="00835DE7">
        <w:rPr>
          <w:rFonts w:ascii="標楷體" w:eastAsia="標楷體" w:hAnsi="標楷體" w:hint="eastAsia"/>
          <w:sz w:val="28"/>
          <w:szCs w:val="28"/>
        </w:rPr>
        <w:t>繳交。如</w:t>
      </w:r>
      <w:r w:rsidRPr="00835DE7">
        <w:rPr>
          <w:rFonts w:ascii="標楷體" w:eastAsia="標楷體" w:hAnsi="標楷體"/>
          <w:sz w:val="28"/>
          <w:szCs w:val="28"/>
        </w:rPr>
        <w:t>果</w:t>
      </w:r>
      <w:r w:rsidRPr="00835DE7">
        <w:rPr>
          <w:rFonts w:ascii="標楷體" w:eastAsia="標楷體" w:hAnsi="標楷體" w:hint="eastAsia"/>
          <w:sz w:val="28"/>
          <w:szCs w:val="28"/>
        </w:rPr>
        <w:t>需</w:t>
      </w:r>
      <w:r w:rsidRPr="00835DE7">
        <w:rPr>
          <w:rFonts w:ascii="標楷體" w:eastAsia="標楷體" w:hAnsi="標楷體"/>
          <w:sz w:val="28"/>
          <w:szCs w:val="28"/>
        </w:rPr>
        <w:t>要</w:t>
      </w:r>
      <w:r w:rsidRPr="00835DE7">
        <w:rPr>
          <w:rFonts w:ascii="標楷體" w:eastAsia="標楷體" w:hAnsi="標楷體" w:hint="eastAsia"/>
          <w:sz w:val="28"/>
          <w:szCs w:val="28"/>
        </w:rPr>
        <w:t>在</w:t>
      </w:r>
      <w:r w:rsidRPr="00835DE7">
        <w:rPr>
          <w:rFonts w:ascii="標楷體" w:eastAsia="標楷體" w:hAnsi="標楷體"/>
          <w:sz w:val="28"/>
          <w:szCs w:val="28"/>
        </w:rPr>
        <w:t>國</w:t>
      </w:r>
      <w:r w:rsidRPr="00835DE7">
        <w:rPr>
          <w:rFonts w:ascii="標楷體" w:eastAsia="標楷體" w:hAnsi="標楷體" w:hint="eastAsia"/>
          <w:sz w:val="28"/>
          <w:szCs w:val="28"/>
        </w:rPr>
        <w:t>內</w:t>
      </w:r>
      <w:r w:rsidRPr="00835DE7">
        <w:rPr>
          <w:rFonts w:ascii="標楷體" w:eastAsia="標楷體" w:hAnsi="標楷體"/>
          <w:sz w:val="28"/>
          <w:szCs w:val="28"/>
        </w:rPr>
        <w:t>外</w:t>
      </w:r>
      <w:r w:rsidRPr="00835DE7">
        <w:rPr>
          <w:rFonts w:ascii="標楷體" w:eastAsia="標楷體" w:hAnsi="標楷體" w:hint="eastAsia"/>
          <w:sz w:val="28"/>
          <w:szCs w:val="28"/>
        </w:rPr>
        <w:t>作</w:t>
      </w:r>
      <w:r w:rsidRPr="00835DE7">
        <w:rPr>
          <w:rFonts w:ascii="標楷體" w:eastAsia="標楷體" w:hAnsi="標楷體"/>
          <w:sz w:val="28"/>
          <w:szCs w:val="28"/>
        </w:rPr>
        <w:t>試驗</w:t>
      </w:r>
      <w:r w:rsidRPr="00835DE7">
        <w:rPr>
          <w:rFonts w:ascii="標楷體" w:eastAsia="標楷體" w:hAnsi="標楷體" w:hint="eastAsia"/>
          <w:sz w:val="28"/>
          <w:szCs w:val="28"/>
        </w:rPr>
        <w:t>，不</w:t>
      </w:r>
      <w:r w:rsidRPr="00835DE7">
        <w:rPr>
          <w:rFonts w:ascii="標楷體" w:eastAsia="標楷體" w:hAnsi="標楷體"/>
          <w:sz w:val="28"/>
          <w:szCs w:val="28"/>
        </w:rPr>
        <w:t>但有違</w:t>
      </w:r>
      <w:r w:rsidRPr="00835DE7">
        <w:rPr>
          <w:rFonts w:ascii="標楷體" w:eastAsia="標楷體" w:hAnsi="標楷體" w:hint="eastAsia"/>
          <w:sz w:val="28"/>
          <w:szCs w:val="28"/>
        </w:rPr>
        <w:t>人道</w:t>
      </w:r>
      <w:r w:rsidRPr="00835DE7">
        <w:rPr>
          <w:rFonts w:ascii="標楷體" w:eastAsia="標楷體" w:hAnsi="標楷體"/>
          <w:sz w:val="28"/>
          <w:szCs w:val="28"/>
        </w:rPr>
        <w:t>動</w:t>
      </w:r>
      <w:r w:rsidRPr="00835DE7">
        <w:rPr>
          <w:rFonts w:ascii="標楷體" w:eastAsia="標楷體" w:hAnsi="標楷體" w:hint="eastAsia"/>
          <w:sz w:val="28"/>
          <w:szCs w:val="28"/>
        </w:rPr>
        <w:t>物保</w:t>
      </w:r>
      <w:r w:rsidRPr="00835DE7">
        <w:rPr>
          <w:rFonts w:ascii="標楷體" w:eastAsia="標楷體" w:hAnsi="標楷體"/>
          <w:sz w:val="28"/>
          <w:szCs w:val="28"/>
        </w:rPr>
        <w:t>護</w:t>
      </w:r>
      <w:r w:rsidRPr="00835DE7">
        <w:rPr>
          <w:rFonts w:ascii="標楷體" w:eastAsia="標楷體" w:hAnsi="標楷體" w:hint="eastAsia"/>
          <w:sz w:val="28"/>
          <w:szCs w:val="28"/>
        </w:rPr>
        <w:t>，也</w:t>
      </w:r>
      <w:r w:rsidRPr="00835DE7">
        <w:rPr>
          <w:rFonts w:ascii="標楷體" w:eastAsia="標楷體" w:hAnsi="標楷體"/>
          <w:sz w:val="28"/>
          <w:szCs w:val="28"/>
        </w:rPr>
        <w:t>會</w:t>
      </w:r>
      <w:r w:rsidRPr="00835DE7">
        <w:rPr>
          <w:rFonts w:ascii="標楷體" w:eastAsia="標楷體" w:hAnsi="標楷體" w:hint="eastAsia"/>
          <w:sz w:val="28"/>
          <w:szCs w:val="28"/>
        </w:rPr>
        <w:t>增加</w:t>
      </w:r>
      <w:r w:rsidRPr="00835DE7">
        <w:rPr>
          <w:rFonts w:ascii="標楷體" w:eastAsia="標楷體" w:hAnsi="標楷體"/>
          <w:sz w:val="28"/>
          <w:szCs w:val="28"/>
        </w:rPr>
        <w:t>產品</w:t>
      </w:r>
      <w:r w:rsidRPr="00835DE7">
        <w:rPr>
          <w:rFonts w:ascii="標楷體" w:eastAsia="標楷體" w:hAnsi="標楷體" w:hint="eastAsia"/>
          <w:sz w:val="28"/>
          <w:szCs w:val="28"/>
        </w:rPr>
        <w:t>成本。到時候，都</w:t>
      </w:r>
      <w:r w:rsidRPr="00835DE7">
        <w:rPr>
          <w:rFonts w:ascii="標楷體" w:eastAsia="標楷體" w:hAnsi="標楷體"/>
          <w:sz w:val="28"/>
          <w:szCs w:val="28"/>
        </w:rPr>
        <w:t>會</w:t>
      </w:r>
      <w:r w:rsidRPr="00835DE7">
        <w:rPr>
          <w:rFonts w:ascii="標楷體" w:eastAsia="標楷體" w:hAnsi="標楷體" w:hint="eastAsia"/>
          <w:sz w:val="28"/>
          <w:szCs w:val="28"/>
        </w:rPr>
        <w:t>反</w:t>
      </w:r>
      <w:r w:rsidRPr="00835DE7">
        <w:rPr>
          <w:rFonts w:ascii="標楷體" w:eastAsia="標楷體" w:hAnsi="標楷體"/>
          <w:sz w:val="28"/>
          <w:szCs w:val="28"/>
        </w:rPr>
        <w:t>映</w:t>
      </w:r>
      <w:r w:rsidRPr="00835DE7">
        <w:rPr>
          <w:rFonts w:ascii="標楷體" w:eastAsia="標楷體" w:hAnsi="標楷體" w:hint="eastAsia"/>
          <w:sz w:val="28"/>
          <w:szCs w:val="28"/>
        </w:rPr>
        <w:t>在</w:t>
      </w:r>
      <w:r w:rsidRPr="00835DE7">
        <w:rPr>
          <w:rFonts w:ascii="標楷體" w:eastAsia="標楷體" w:hAnsi="標楷體"/>
          <w:sz w:val="28"/>
          <w:szCs w:val="28"/>
        </w:rPr>
        <w:t>售</w:t>
      </w:r>
      <w:r w:rsidRPr="00835DE7">
        <w:rPr>
          <w:rFonts w:ascii="標楷體" w:eastAsia="標楷體" w:hAnsi="標楷體" w:hint="eastAsia"/>
          <w:sz w:val="28"/>
          <w:szCs w:val="28"/>
        </w:rPr>
        <w:t>價</w:t>
      </w:r>
      <w:r w:rsidRPr="00835DE7">
        <w:rPr>
          <w:rFonts w:ascii="標楷體" w:eastAsia="標楷體" w:hAnsi="標楷體"/>
          <w:sz w:val="28"/>
          <w:szCs w:val="28"/>
        </w:rPr>
        <w:t>上。</w:t>
      </w:r>
      <w:r w:rsidRPr="00835DE7">
        <w:rPr>
          <w:rFonts w:ascii="標楷體" w:eastAsia="標楷體" w:hAnsi="標楷體" w:hint="eastAsia"/>
          <w:sz w:val="28"/>
          <w:szCs w:val="28"/>
        </w:rPr>
        <w:t>防檢</w:t>
      </w:r>
      <w:r w:rsidRPr="00835DE7">
        <w:rPr>
          <w:rFonts w:ascii="標楷體" w:eastAsia="標楷體" w:hAnsi="標楷體"/>
          <w:sz w:val="28"/>
          <w:szCs w:val="28"/>
        </w:rPr>
        <w:t>局人員</w:t>
      </w:r>
      <w:r w:rsidRPr="00835DE7">
        <w:rPr>
          <w:rFonts w:ascii="標楷體" w:eastAsia="標楷體" w:hAnsi="標楷體" w:hint="eastAsia"/>
          <w:sz w:val="28"/>
          <w:szCs w:val="28"/>
        </w:rPr>
        <w:t>，會</w:t>
      </w:r>
      <w:r w:rsidRPr="00835DE7">
        <w:rPr>
          <w:rFonts w:ascii="標楷體" w:eastAsia="標楷體" w:hAnsi="標楷體"/>
          <w:sz w:val="28"/>
          <w:szCs w:val="28"/>
        </w:rPr>
        <w:t>於</w:t>
      </w:r>
      <w:r w:rsidRPr="00835DE7">
        <w:rPr>
          <w:rFonts w:ascii="標楷體" w:eastAsia="標楷體" w:hAnsi="標楷體" w:hint="eastAsia"/>
          <w:sz w:val="28"/>
          <w:szCs w:val="28"/>
        </w:rPr>
        <w:t>5</w:t>
      </w:r>
      <w:r w:rsidRPr="00835DE7">
        <w:rPr>
          <w:rFonts w:ascii="標楷體" w:eastAsia="標楷體" w:hAnsi="標楷體"/>
          <w:sz w:val="28"/>
          <w:szCs w:val="28"/>
        </w:rPr>
        <w:t>點</w:t>
      </w:r>
      <w:r w:rsidRPr="00835DE7">
        <w:rPr>
          <w:rFonts w:ascii="標楷體" w:eastAsia="標楷體" w:hAnsi="標楷體" w:hint="eastAsia"/>
          <w:sz w:val="28"/>
          <w:szCs w:val="28"/>
        </w:rPr>
        <w:t>半</w:t>
      </w:r>
      <w:r w:rsidRPr="00835DE7">
        <w:rPr>
          <w:rFonts w:ascii="標楷體" w:eastAsia="標楷體" w:hAnsi="標楷體"/>
          <w:sz w:val="28"/>
          <w:szCs w:val="28"/>
        </w:rPr>
        <w:t>左</w:t>
      </w:r>
      <w:r w:rsidRPr="00835DE7">
        <w:rPr>
          <w:rFonts w:ascii="標楷體" w:eastAsia="標楷體" w:hAnsi="標楷體" w:hint="eastAsia"/>
          <w:sz w:val="28"/>
          <w:szCs w:val="28"/>
        </w:rPr>
        <w:t>右來，我</w:t>
      </w:r>
      <w:r w:rsidRPr="00835DE7">
        <w:rPr>
          <w:rFonts w:ascii="標楷體" w:eastAsia="標楷體" w:hAnsi="標楷體"/>
          <w:sz w:val="28"/>
          <w:szCs w:val="28"/>
        </w:rPr>
        <w:t>們</w:t>
      </w:r>
      <w:r w:rsidRPr="00835DE7">
        <w:rPr>
          <w:rFonts w:ascii="標楷體" w:eastAsia="標楷體" w:hAnsi="標楷體" w:hint="eastAsia"/>
          <w:sz w:val="28"/>
          <w:szCs w:val="28"/>
        </w:rPr>
        <w:t>如</w:t>
      </w:r>
      <w:r w:rsidRPr="00835DE7">
        <w:rPr>
          <w:rFonts w:ascii="標楷體" w:eastAsia="標楷體" w:hAnsi="標楷體"/>
          <w:sz w:val="28"/>
          <w:szCs w:val="28"/>
        </w:rPr>
        <w:t>果</w:t>
      </w:r>
      <w:r w:rsidRPr="00835DE7">
        <w:rPr>
          <w:rFonts w:ascii="標楷體" w:eastAsia="標楷體" w:hAnsi="標楷體" w:hint="eastAsia"/>
          <w:sz w:val="28"/>
          <w:szCs w:val="28"/>
        </w:rPr>
        <w:t>有</w:t>
      </w:r>
      <w:r w:rsidRPr="00835DE7">
        <w:rPr>
          <w:rFonts w:ascii="標楷體" w:eastAsia="標楷體" w:hAnsi="標楷體"/>
          <w:sz w:val="28"/>
          <w:szCs w:val="28"/>
        </w:rPr>
        <w:t>任何</w:t>
      </w:r>
      <w:r w:rsidRPr="00835DE7">
        <w:rPr>
          <w:rFonts w:ascii="標楷體" w:eastAsia="標楷體" w:hAnsi="標楷體" w:hint="eastAsia"/>
          <w:sz w:val="28"/>
          <w:szCs w:val="28"/>
        </w:rPr>
        <w:t>意</w:t>
      </w:r>
      <w:r w:rsidRPr="00835DE7">
        <w:rPr>
          <w:rFonts w:ascii="標楷體" w:eastAsia="標楷體" w:hAnsi="標楷體"/>
          <w:sz w:val="28"/>
          <w:szCs w:val="28"/>
        </w:rPr>
        <w:t>見</w:t>
      </w:r>
      <w:r w:rsidRPr="00835DE7">
        <w:rPr>
          <w:rFonts w:ascii="標楷體" w:eastAsia="標楷體" w:hAnsi="標楷體" w:hint="eastAsia"/>
          <w:sz w:val="28"/>
          <w:szCs w:val="28"/>
        </w:rPr>
        <w:t>，一</w:t>
      </w:r>
      <w:r w:rsidRPr="00835DE7">
        <w:rPr>
          <w:rFonts w:ascii="標楷體" w:eastAsia="標楷體" w:hAnsi="標楷體"/>
          <w:sz w:val="28"/>
          <w:szCs w:val="28"/>
        </w:rPr>
        <w:t>定</w:t>
      </w:r>
      <w:r w:rsidRPr="00835DE7">
        <w:rPr>
          <w:rFonts w:ascii="標楷體" w:eastAsia="標楷體" w:hAnsi="標楷體" w:hint="eastAsia"/>
          <w:sz w:val="28"/>
          <w:szCs w:val="28"/>
        </w:rPr>
        <w:t>要提</w:t>
      </w:r>
      <w:r w:rsidRPr="00835DE7">
        <w:rPr>
          <w:rFonts w:ascii="標楷體" w:eastAsia="標楷體" w:hAnsi="標楷體"/>
          <w:sz w:val="28"/>
          <w:szCs w:val="28"/>
        </w:rPr>
        <w:t>出</w:t>
      </w:r>
      <w:r w:rsidRPr="00835DE7">
        <w:rPr>
          <w:rFonts w:ascii="標楷體" w:eastAsia="標楷體" w:hAnsi="標楷體" w:hint="eastAsia"/>
          <w:sz w:val="28"/>
          <w:szCs w:val="28"/>
        </w:rPr>
        <w:t>來。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35DE7">
        <w:rPr>
          <w:rFonts w:ascii="標楷體" w:eastAsia="標楷體" w:hAnsi="標楷體" w:hint="eastAsia"/>
          <w:b/>
          <w:sz w:val="28"/>
          <w:szCs w:val="28"/>
        </w:rPr>
        <w:t>免</w:t>
      </w:r>
      <w:r w:rsidRPr="00835DE7">
        <w:rPr>
          <w:rFonts w:ascii="標楷體" w:eastAsia="標楷體" w:hAnsi="標楷體"/>
          <w:b/>
          <w:sz w:val="28"/>
          <w:szCs w:val="28"/>
        </w:rPr>
        <w:t>登</w:t>
      </w:r>
      <w:r w:rsidRPr="00835DE7">
        <w:rPr>
          <w:rFonts w:ascii="標楷體" w:eastAsia="標楷體" w:hAnsi="標楷體" w:hint="eastAsia"/>
          <w:b/>
          <w:sz w:val="28"/>
          <w:szCs w:val="28"/>
        </w:rPr>
        <w:t>記</w:t>
      </w:r>
      <w:r w:rsidRPr="00835DE7">
        <w:rPr>
          <w:rFonts w:ascii="標楷體" w:eastAsia="標楷體" w:hAnsi="標楷體"/>
          <w:b/>
          <w:sz w:val="28"/>
          <w:szCs w:val="28"/>
        </w:rPr>
        <w:t>農藥</w:t>
      </w:r>
      <w:r w:rsidRPr="00835DE7">
        <w:rPr>
          <w:rFonts w:ascii="標楷體" w:eastAsia="標楷體" w:hAnsi="標楷體" w:hint="eastAsia"/>
          <w:b/>
          <w:sz w:val="28"/>
          <w:szCs w:val="28"/>
        </w:rPr>
        <w:t>規範</w:t>
      </w: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835DE7" w:rsidRP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>它</w:t>
      </w:r>
      <w:r w:rsidRPr="00835DE7">
        <w:rPr>
          <w:rFonts w:ascii="標楷體" w:eastAsia="標楷體" w:hAnsi="標楷體"/>
          <w:sz w:val="28"/>
          <w:szCs w:val="28"/>
        </w:rPr>
        <w:t>是有些</w:t>
      </w:r>
      <w:r w:rsidRPr="00835DE7">
        <w:rPr>
          <w:rFonts w:ascii="標楷體" w:eastAsia="標楷體" w:hAnsi="標楷體" w:hint="eastAsia"/>
          <w:sz w:val="28"/>
          <w:szCs w:val="28"/>
        </w:rPr>
        <w:t>標</w:t>
      </w:r>
      <w:r w:rsidRPr="00835DE7">
        <w:rPr>
          <w:rFonts w:ascii="標楷體" w:eastAsia="標楷體" w:hAnsi="標楷體"/>
          <w:sz w:val="28"/>
          <w:szCs w:val="28"/>
        </w:rPr>
        <w:t>準</w:t>
      </w:r>
      <w:r w:rsidRPr="00835DE7">
        <w:rPr>
          <w:rFonts w:ascii="標楷體" w:eastAsia="標楷體" w:hAnsi="標楷體" w:hint="eastAsia"/>
          <w:sz w:val="28"/>
          <w:szCs w:val="28"/>
        </w:rPr>
        <w:t>的，如急</w:t>
      </w:r>
      <w:r w:rsidRPr="00835DE7">
        <w:rPr>
          <w:rFonts w:ascii="標楷體" w:eastAsia="標楷體" w:hAnsi="標楷體"/>
          <w:sz w:val="28"/>
          <w:szCs w:val="28"/>
        </w:rPr>
        <w:t>毒</w:t>
      </w:r>
      <w:r w:rsidRPr="00835DE7">
        <w:rPr>
          <w:rFonts w:ascii="標楷體" w:eastAsia="標楷體" w:hAnsi="標楷體" w:hint="eastAsia"/>
          <w:sz w:val="28"/>
          <w:szCs w:val="28"/>
        </w:rPr>
        <w:t>口</w:t>
      </w:r>
      <w:r w:rsidRPr="00835DE7">
        <w:rPr>
          <w:rFonts w:ascii="標楷體" w:eastAsia="標楷體" w:hAnsi="標楷體"/>
          <w:sz w:val="28"/>
          <w:szCs w:val="28"/>
        </w:rPr>
        <w:t>服</w:t>
      </w:r>
      <w:r w:rsidRPr="00835DE7">
        <w:rPr>
          <w:rFonts w:ascii="標楷體" w:eastAsia="標楷體" w:hAnsi="標楷體" w:hint="eastAsia"/>
          <w:sz w:val="28"/>
          <w:szCs w:val="28"/>
        </w:rPr>
        <w:t xml:space="preserve"> LD</w:t>
      </w:r>
      <w:r w:rsidRPr="00835DE7">
        <w:rPr>
          <w:rFonts w:ascii="標楷體" w:eastAsia="標楷體" w:hAnsi="標楷體"/>
          <w:sz w:val="28"/>
          <w:szCs w:val="28"/>
        </w:rPr>
        <w:t>50</w:t>
      </w:r>
      <w:r w:rsidRPr="00835DE7">
        <w:rPr>
          <w:rFonts w:ascii="標楷體" w:eastAsia="標楷體" w:hAnsi="標楷體" w:hint="eastAsia"/>
          <w:sz w:val="28"/>
          <w:szCs w:val="28"/>
        </w:rPr>
        <w:t>須</w:t>
      </w:r>
      <w:r w:rsidRPr="00835DE7">
        <w:rPr>
          <w:rFonts w:ascii="標楷體" w:eastAsia="標楷體" w:hAnsi="標楷體"/>
          <w:sz w:val="28"/>
          <w:szCs w:val="28"/>
        </w:rPr>
        <w:t>超</w:t>
      </w:r>
      <w:r w:rsidRPr="00835DE7">
        <w:rPr>
          <w:rFonts w:ascii="標楷體" w:eastAsia="標楷體" w:hAnsi="標楷體" w:hint="eastAsia"/>
          <w:sz w:val="28"/>
          <w:szCs w:val="28"/>
        </w:rPr>
        <w:t>過 5000 mg /Kg B.W.。雖</w:t>
      </w:r>
      <w:r w:rsidRPr="00835DE7">
        <w:rPr>
          <w:rFonts w:ascii="標楷體" w:eastAsia="標楷體" w:hAnsi="標楷體"/>
          <w:sz w:val="28"/>
          <w:szCs w:val="28"/>
        </w:rPr>
        <w:t>然</w:t>
      </w:r>
      <w:r w:rsidRPr="00835DE7">
        <w:rPr>
          <w:rFonts w:ascii="標楷體" w:eastAsia="標楷體" w:hAnsi="標楷體" w:hint="eastAsia"/>
          <w:sz w:val="28"/>
          <w:szCs w:val="28"/>
        </w:rPr>
        <w:t>免登記</w:t>
      </w:r>
      <w:r w:rsidRPr="00835DE7">
        <w:rPr>
          <w:rFonts w:ascii="標楷體" w:eastAsia="標楷體" w:hAnsi="標楷體"/>
          <w:sz w:val="28"/>
          <w:szCs w:val="28"/>
        </w:rPr>
        <w:t>，</w:t>
      </w:r>
      <w:r w:rsidRPr="00835DE7">
        <w:rPr>
          <w:rFonts w:ascii="標楷體" w:eastAsia="標楷體" w:hAnsi="標楷體" w:hint="eastAsia"/>
          <w:sz w:val="28"/>
          <w:szCs w:val="28"/>
        </w:rPr>
        <w:t>還</w:t>
      </w:r>
      <w:r w:rsidRPr="00835DE7">
        <w:rPr>
          <w:rFonts w:ascii="標楷體" w:eastAsia="標楷體" w:hAnsi="標楷體"/>
          <w:sz w:val="28"/>
          <w:szCs w:val="28"/>
        </w:rPr>
        <w:t>是</w:t>
      </w:r>
      <w:r w:rsidRPr="00835DE7">
        <w:rPr>
          <w:rFonts w:ascii="標楷體" w:eastAsia="標楷體" w:hAnsi="標楷體" w:hint="eastAsia"/>
          <w:sz w:val="28"/>
          <w:szCs w:val="28"/>
        </w:rPr>
        <w:t>要登</w:t>
      </w:r>
      <w:r w:rsidRPr="00835DE7">
        <w:rPr>
          <w:rFonts w:ascii="標楷體" w:eastAsia="標楷體" w:hAnsi="標楷體"/>
          <w:sz w:val="28"/>
          <w:szCs w:val="28"/>
        </w:rPr>
        <w:t>錄</w:t>
      </w:r>
      <w:r w:rsidRPr="00835DE7">
        <w:rPr>
          <w:rFonts w:ascii="標楷體" w:eastAsia="標楷體" w:hAnsi="標楷體" w:hint="eastAsia"/>
          <w:sz w:val="28"/>
          <w:szCs w:val="28"/>
        </w:rPr>
        <w:t>，也要</w:t>
      </w:r>
      <w:r w:rsidRPr="00835DE7">
        <w:rPr>
          <w:rFonts w:ascii="標楷體" w:eastAsia="標楷體" w:hAnsi="標楷體"/>
          <w:sz w:val="28"/>
          <w:szCs w:val="28"/>
        </w:rPr>
        <w:t>繳一些</w:t>
      </w:r>
      <w:r w:rsidRPr="00835DE7">
        <w:rPr>
          <w:rFonts w:ascii="標楷體" w:eastAsia="標楷體" w:hAnsi="標楷體" w:hint="eastAsia"/>
          <w:sz w:val="28"/>
          <w:szCs w:val="28"/>
        </w:rPr>
        <w:t>報</w:t>
      </w:r>
      <w:r w:rsidRPr="00835DE7">
        <w:rPr>
          <w:rFonts w:ascii="標楷體" w:eastAsia="標楷體" w:hAnsi="標楷體"/>
          <w:sz w:val="28"/>
          <w:szCs w:val="28"/>
        </w:rPr>
        <w:t>告</w:t>
      </w:r>
      <w:r w:rsidRPr="00835DE7">
        <w:rPr>
          <w:rFonts w:ascii="標楷體" w:eastAsia="標楷體" w:hAnsi="標楷體" w:hint="eastAsia"/>
          <w:sz w:val="28"/>
          <w:szCs w:val="28"/>
        </w:rPr>
        <w:t>。</w:t>
      </w:r>
    </w:p>
    <w:p w:rsidR="000D4241" w:rsidRPr="0089303B" w:rsidRDefault="00247594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14787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835DE7">
        <w:rPr>
          <w:rFonts w:ascii="標楷體" w:eastAsia="標楷體" w:hAnsi="標楷體" w:hint="eastAsia"/>
          <w:sz w:val="28"/>
          <w:szCs w:val="28"/>
        </w:rPr>
        <w:t>陳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常務監事</w:t>
      </w:r>
      <w:r w:rsidR="00835DE7">
        <w:rPr>
          <w:rFonts w:ascii="標楷體" w:eastAsia="標楷體" w:hAnsi="標楷體" w:hint="eastAsia"/>
          <w:sz w:val="28"/>
          <w:szCs w:val="28"/>
        </w:rPr>
        <w:t>順郎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392AF1" w:rsidRPr="0089303B" w:rsidRDefault="0024076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40765" w:rsidRPr="0089303B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理事長、各位理、監事：</w:t>
      </w:r>
    </w:p>
    <w:p w:rsidR="003B0302" w:rsidRPr="0089303B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835DE7">
        <w:rPr>
          <w:rFonts w:ascii="標楷體" w:eastAsia="標楷體" w:hAnsi="標楷體" w:hint="eastAsia"/>
          <w:sz w:val="28"/>
          <w:szCs w:val="28"/>
        </w:rPr>
        <w:t>感謝各位的厚愛，讓本人能當選常務監事，也感謝崇禮兄能繼續服務，領導我們，</w:t>
      </w:r>
      <w:r w:rsidR="000D4241" w:rsidRPr="0089303B">
        <w:rPr>
          <w:rFonts w:ascii="標楷體" w:eastAsia="標楷體" w:hAnsi="標楷體" w:hint="eastAsia"/>
          <w:sz w:val="28"/>
          <w:szCs w:val="28"/>
        </w:rPr>
        <w:t>本</w:t>
      </w:r>
      <w:r w:rsidR="0080004B">
        <w:rPr>
          <w:rFonts w:ascii="標楷體" w:eastAsia="標楷體" w:hAnsi="標楷體" w:hint="eastAsia"/>
          <w:sz w:val="28"/>
          <w:szCs w:val="28"/>
        </w:rPr>
        <w:t>監事</w:t>
      </w:r>
      <w:r w:rsidR="000D4241" w:rsidRPr="0089303B">
        <w:rPr>
          <w:rFonts w:ascii="標楷體" w:eastAsia="標楷體" w:hAnsi="標楷體" w:hint="eastAsia"/>
          <w:sz w:val="28"/>
          <w:szCs w:val="28"/>
        </w:rPr>
        <w:t>會</w:t>
      </w:r>
      <w:r w:rsidR="0080004B">
        <w:rPr>
          <w:rFonts w:ascii="標楷體" w:eastAsia="標楷體" w:hAnsi="標楷體" w:hint="eastAsia"/>
          <w:sz w:val="28"/>
          <w:szCs w:val="28"/>
        </w:rPr>
        <w:t>也會為了會員盡該盡的義務。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>謝謝！</w:t>
      </w:r>
    </w:p>
    <w:p w:rsidR="00094EE8" w:rsidRPr="0089303B" w:rsidRDefault="00094EE8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六、來賓致詞：</w:t>
      </w:r>
    </w:p>
    <w:p w:rsidR="0018238B" w:rsidRDefault="0024076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004B">
        <w:rPr>
          <w:rFonts w:ascii="標楷體" w:eastAsia="標楷體" w:hAnsi="標楷體" w:hint="eastAsia"/>
          <w:sz w:val="28"/>
          <w:szCs w:val="28"/>
        </w:rPr>
        <w:t>陳顧問吉昌：</w:t>
      </w:r>
    </w:p>
    <w:p w:rsidR="0080004B" w:rsidRDefault="0080004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大家好！很高興來參加本會理監事會，這產業已經沒有早先那樣好，時代一直進步，我們也要調整自我的腳步，長官們有效性的控管，要我們定期陳報，另外又登記滿15年農藥要提供毒理資料，我想不論內商外商都受重傷，就算是原始研發廠商也可能拿不出完整資料，台灣農產品的生產成本一直提高，環境對我們不利，這時要不分工商，團結起來一起向主管機關發聲，請求他們放寬標準，讓我們可以繼續生存，我想不斷地發聲，讓他們也有壓力，感受到這樣做對我們這產業的衝擊太大，</w:t>
      </w:r>
      <w:r w:rsidR="006C3735">
        <w:rPr>
          <w:rFonts w:ascii="標楷體" w:eastAsia="標楷體" w:hAnsi="標楷體" w:hint="eastAsia"/>
          <w:sz w:val="28"/>
          <w:szCs w:val="28"/>
        </w:rPr>
        <w:t>應該有所修正，這已經迫切地影響了業者生計，所以大家要團結起來利用各種管道發聲。才有可能爭取主管機關調整到可以接受的範圍。</w:t>
      </w:r>
    </w:p>
    <w:p w:rsidR="006C3735" w:rsidRPr="0089303B" w:rsidRDefault="006C373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(壹)會務報告及詢問：(張總幹事金輝)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6C3735" w:rsidRPr="00654AA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(1)會員動態：</w:t>
      </w:r>
      <w:r w:rsidRPr="00654AA9">
        <w:rPr>
          <w:rFonts w:ascii="標楷體" w:eastAsia="標楷體" w:hAnsi="標楷體" w:hint="eastAsia"/>
          <w:sz w:val="28"/>
          <w:szCs w:val="28"/>
        </w:rPr>
        <w:t>本會迄104年0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54AA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654AA9">
        <w:rPr>
          <w:rFonts w:ascii="標楷體" w:eastAsia="標楷體" w:hAnsi="標楷體" w:hint="eastAsia"/>
          <w:sz w:val="28"/>
          <w:szCs w:val="28"/>
        </w:rPr>
        <w:t>日止，貿易商會員計有9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54AA9">
        <w:rPr>
          <w:rFonts w:ascii="標楷體" w:eastAsia="標楷體" w:hAnsi="標楷體" w:hint="eastAsia"/>
          <w:sz w:val="28"/>
          <w:szCs w:val="28"/>
        </w:rPr>
        <w:t>家；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零售商會員計有17家，共計11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54AA9">
        <w:rPr>
          <w:rFonts w:ascii="標楷體" w:eastAsia="標楷體" w:hAnsi="標楷體" w:hint="eastAsia"/>
          <w:sz w:val="28"/>
          <w:szCs w:val="28"/>
        </w:rPr>
        <w:t>家。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新加入會員：</w:t>
      </w:r>
      <w:r>
        <w:rPr>
          <w:rFonts w:ascii="標楷體" w:eastAsia="標楷體" w:hAnsi="標楷體" w:hint="eastAsia"/>
          <w:sz w:val="28"/>
          <w:szCs w:val="28"/>
        </w:rPr>
        <w:t>全農肥料</w:t>
      </w:r>
      <w:r w:rsidRPr="00611209">
        <w:rPr>
          <w:rFonts w:ascii="標楷體" w:eastAsia="標楷體" w:hAnsi="標楷體" w:hint="eastAsia"/>
          <w:sz w:val="28"/>
          <w:szCs w:val="28"/>
        </w:rPr>
        <w:t>有限公司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(2)本會一０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11209">
        <w:rPr>
          <w:rFonts w:ascii="標楷體" w:eastAsia="標楷體" w:hAnsi="標楷體" w:hint="eastAsia"/>
          <w:sz w:val="28"/>
          <w:szCs w:val="28"/>
        </w:rPr>
        <w:t>年度會員會費收繳情形(迄一０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1120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611209"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11209">
        <w:rPr>
          <w:rFonts w:ascii="標楷體" w:eastAsia="標楷體" w:hAnsi="標楷體" w:hint="eastAsia"/>
          <w:sz w:val="28"/>
          <w:szCs w:val="28"/>
        </w:rPr>
        <w:t>日止)，詳如下列：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 xml:space="preserve">        (一)應收金額：新臺幣1,5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611209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11209">
        <w:rPr>
          <w:rFonts w:ascii="標楷體" w:eastAsia="標楷體" w:hAnsi="標楷體" w:hint="eastAsia"/>
          <w:sz w:val="28"/>
          <w:szCs w:val="28"/>
        </w:rPr>
        <w:t>00元   ( 100% ) 。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 xml:space="preserve">        (二)已收金額：新臺幣1,</w:t>
      </w:r>
      <w:r>
        <w:rPr>
          <w:rFonts w:ascii="標楷體" w:eastAsia="標楷體" w:hAnsi="標楷體" w:hint="eastAsia"/>
          <w:sz w:val="28"/>
          <w:szCs w:val="28"/>
        </w:rPr>
        <w:t>440</w:t>
      </w:r>
      <w:r w:rsidRPr="00611209">
        <w:rPr>
          <w:rFonts w:ascii="標楷體" w:eastAsia="標楷體" w:hAnsi="標楷體" w:hint="eastAsia"/>
          <w:sz w:val="28"/>
          <w:szCs w:val="28"/>
        </w:rPr>
        <w:t>,500元   (9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1120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11209">
        <w:rPr>
          <w:rFonts w:ascii="標楷體" w:eastAsia="標楷體" w:hAnsi="標楷體" w:hint="eastAsia"/>
          <w:sz w:val="28"/>
          <w:szCs w:val="28"/>
        </w:rPr>
        <w:t>6 %)。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(3）本會201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11209">
        <w:rPr>
          <w:rFonts w:ascii="標楷體" w:eastAsia="標楷體" w:hAnsi="標楷體" w:hint="eastAsia"/>
          <w:sz w:val="28"/>
          <w:szCs w:val="28"/>
        </w:rPr>
        <w:t>年版會員名錄已如期出刊，今年廣告收入為4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611209">
        <w:rPr>
          <w:rFonts w:ascii="標楷體" w:eastAsia="標楷體" w:hAnsi="標楷體" w:hint="eastAsia"/>
          <w:sz w:val="28"/>
          <w:szCs w:val="28"/>
        </w:rPr>
        <w:t>,000.-，目前以收到金額為</w:t>
      </w:r>
      <w:r>
        <w:rPr>
          <w:rFonts w:ascii="標楷體" w:eastAsia="標楷體" w:hAnsi="標楷體" w:hint="eastAsia"/>
          <w:sz w:val="28"/>
          <w:szCs w:val="28"/>
        </w:rPr>
        <w:t>400</w:t>
      </w:r>
      <w:r w:rsidRPr="00611209">
        <w:rPr>
          <w:rFonts w:ascii="標楷體" w:eastAsia="標楷體" w:hAnsi="標楷體" w:hint="eastAsia"/>
          <w:sz w:val="28"/>
          <w:szCs w:val="28"/>
        </w:rPr>
        <w:t>,000.-，已</w:t>
      </w:r>
      <w:r>
        <w:rPr>
          <w:rFonts w:ascii="標楷體" w:eastAsia="標楷體" w:hAnsi="標楷體" w:hint="eastAsia"/>
          <w:sz w:val="28"/>
          <w:szCs w:val="28"/>
        </w:rPr>
        <w:t>達</w:t>
      </w:r>
      <w:r w:rsidRPr="00611209">
        <w:rPr>
          <w:rFonts w:ascii="標楷體" w:eastAsia="標楷體" w:hAnsi="標楷體" w:hint="eastAsia"/>
          <w:sz w:val="28"/>
          <w:szCs w:val="28"/>
        </w:rPr>
        <w:t>應收之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61120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.90</w:t>
      </w:r>
      <w:r w:rsidRPr="00611209">
        <w:rPr>
          <w:rFonts w:ascii="標楷體" w:eastAsia="標楷體" w:hAnsi="標楷體" w:hint="eastAsia"/>
          <w:sz w:val="28"/>
          <w:szCs w:val="28"/>
        </w:rPr>
        <w:t>％，將盡快於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61120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底</w:t>
      </w:r>
      <w:r w:rsidRPr="00611209">
        <w:rPr>
          <w:rFonts w:ascii="標楷體" w:eastAsia="標楷體" w:hAnsi="標楷體" w:hint="eastAsia"/>
          <w:sz w:val="28"/>
          <w:szCs w:val="28"/>
        </w:rPr>
        <w:t>收齊，再次感謝所有會員的大力支持。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11209">
        <w:rPr>
          <w:rFonts w:ascii="標楷體" w:eastAsia="標楷體" w:hAnsi="標楷體" w:hint="eastAsia"/>
          <w:sz w:val="28"/>
          <w:szCs w:val="28"/>
        </w:rPr>
        <w:t>)報告上次理、監事會（10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11209">
        <w:rPr>
          <w:rFonts w:ascii="標楷體" w:eastAsia="標楷體" w:hAnsi="標楷體" w:hint="eastAsia"/>
          <w:sz w:val="28"/>
          <w:szCs w:val="28"/>
        </w:rPr>
        <w:t>.04.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611209">
        <w:rPr>
          <w:rFonts w:ascii="標楷體" w:eastAsia="標楷體" w:hAnsi="標楷體" w:hint="eastAsia"/>
          <w:sz w:val="28"/>
          <w:szCs w:val="28"/>
        </w:rPr>
        <w:t>.）迄今所參加的會議及活動：</w:t>
      </w:r>
    </w:p>
    <w:p w:rsidR="006C3735" w:rsidRPr="005D0CE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C3735" w:rsidRDefault="006C3735" w:rsidP="006C3735">
      <w:pPr>
        <w:pStyle w:val="a4"/>
        <w:spacing w:line="360" w:lineRule="exact"/>
        <w:ind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1120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參加</w:t>
      </w:r>
      <w:r w:rsidRPr="00C52B36">
        <w:rPr>
          <w:rFonts w:ascii="標楷體" w:eastAsia="標楷體" w:hAnsi="標楷體" w:hint="eastAsia"/>
          <w:sz w:val="28"/>
          <w:szCs w:val="28"/>
        </w:rPr>
        <w:t>農業科技研究院「植物用微生物農業資材產學研聯盟 」</w:t>
      </w:r>
    </w:p>
    <w:p w:rsidR="006C3735" w:rsidRPr="00611209" w:rsidRDefault="006C3735" w:rsidP="006C3735">
      <w:pPr>
        <w:pStyle w:val="a4"/>
        <w:spacing w:line="360" w:lineRule="exact"/>
        <w:ind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52B36">
        <w:rPr>
          <w:rFonts w:ascii="標楷體" w:eastAsia="標楷體" w:hAnsi="標楷體" w:hint="eastAsia"/>
          <w:sz w:val="28"/>
          <w:szCs w:val="28"/>
        </w:rPr>
        <w:t>之成立大會</w:t>
      </w:r>
      <w:r>
        <w:rPr>
          <w:rFonts w:ascii="標楷體" w:eastAsia="標楷體" w:hAnsi="標楷體" w:hint="eastAsia"/>
          <w:sz w:val="28"/>
          <w:szCs w:val="28"/>
        </w:rPr>
        <w:t>，地點在</w:t>
      </w:r>
      <w:r w:rsidRPr="00C52B36">
        <w:rPr>
          <w:rFonts w:eastAsia="標楷體" w:hint="eastAsia"/>
          <w:b/>
          <w:sz w:val="28"/>
          <w:szCs w:val="28"/>
        </w:rPr>
        <w:t>苗栗縣竹南鎮</w:t>
      </w:r>
      <w:r w:rsidRPr="00611209">
        <w:rPr>
          <w:rFonts w:ascii="標楷體" w:eastAsia="標楷體" w:hAnsi="標楷體" w:hint="eastAsia"/>
          <w:sz w:val="28"/>
          <w:szCs w:val="28"/>
        </w:rPr>
        <w:t>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1120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理事長與全國植保公會聯合會一起拜會農委會主委，會談三點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訴求：販售證明、巴拉刈農藥、農藥有效期限放寬。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C3735" w:rsidRPr="00C52B3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05.</w:t>
      </w:r>
      <w:r>
        <w:rPr>
          <w:rFonts w:ascii="標楷體" w:eastAsia="標楷體" w:hAnsi="標楷體" w:hint="eastAsia"/>
          <w:sz w:val="28"/>
          <w:szCs w:val="28"/>
        </w:rPr>
        <w:t>05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參加『</w:t>
      </w:r>
      <w:r w:rsidRPr="00C52B36">
        <w:rPr>
          <w:rFonts w:ascii="標楷體" w:eastAsia="標楷體" w:hAnsi="標楷體"/>
          <w:sz w:val="28"/>
          <w:szCs w:val="28"/>
        </w:rPr>
        <w:t>藥毒所30週年回顧與前瞻系列活動</w:t>
      </w:r>
      <w:r>
        <w:rPr>
          <w:rFonts w:ascii="標楷體" w:eastAsia="標楷體" w:hAnsi="標楷體"/>
          <w:sz w:val="28"/>
          <w:szCs w:val="28"/>
        </w:rPr>
        <w:t>。』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05.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赴</w:t>
      </w:r>
      <w:r>
        <w:rPr>
          <w:rFonts w:ascii="標楷體" w:eastAsia="標楷體" w:hAnsi="標楷體" w:hint="eastAsia"/>
          <w:sz w:val="28"/>
          <w:szCs w:val="28"/>
        </w:rPr>
        <w:t>二殯參加台灣大學教授朱耀沂告別式。本會由林進國常務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理事代表主祭。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11209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環境衛生用藥工業公會在凱撒飯店舉辦第三屆第一次會員大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會，改選理、監事，由李安東先生當選第三屆</w:t>
      </w:r>
      <w:r w:rsidRPr="00611209">
        <w:rPr>
          <w:rFonts w:ascii="標楷體" w:eastAsia="標楷體" w:hAnsi="標楷體" w:hint="eastAsia"/>
          <w:sz w:val="28"/>
          <w:szCs w:val="28"/>
        </w:rPr>
        <w:t>理事長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06.</w:t>
      </w:r>
      <w:r>
        <w:rPr>
          <w:rFonts w:ascii="標楷體" w:eastAsia="標楷體" w:hAnsi="標楷體" w:hint="eastAsia"/>
          <w:sz w:val="28"/>
          <w:szCs w:val="28"/>
        </w:rPr>
        <w:t>05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本會第九屆第一次會員大會在凱撒飯店盛大召開，改選理、監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事，蔡崇禮理事長順利連任。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06.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與肥料業者邀約，赴蘇煥智律師事務所開會。商討有關肥料含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天然資材被依偽農藥移送案件。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06.10  參加</w:t>
      </w:r>
      <w:r w:rsidRPr="007158F2">
        <w:rPr>
          <w:rFonts w:ascii="標楷體" w:eastAsia="標楷體" w:hAnsi="標楷體"/>
          <w:sz w:val="28"/>
          <w:szCs w:val="28"/>
        </w:rPr>
        <w:t>台大醫院國際會議中心AB廳免登記植物保護資材（不列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158F2">
        <w:rPr>
          <w:rFonts w:ascii="標楷體" w:eastAsia="標楷體" w:hAnsi="標楷體"/>
          <w:sz w:val="28"/>
          <w:szCs w:val="28"/>
        </w:rPr>
        <w:t>管農藥）』管理規定及方式公聽會</w:t>
      </w:r>
      <w:r>
        <w:rPr>
          <w:rFonts w:ascii="標楷體" w:eastAsia="標楷體" w:hAnsi="標楷體"/>
          <w:sz w:val="28"/>
          <w:szCs w:val="28"/>
        </w:rPr>
        <w:t>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06.16  參加防檢局召開之『</w:t>
      </w:r>
      <w:r w:rsidRPr="007158F2">
        <w:rPr>
          <w:rFonts w:ascii="標楷體" w:eastAsia="標楷體" w:hAnsi="標楷體" w:hint="eastAsia"/>
          <w:sz w:val="28"/>
          <w:szCs w:val="28"/>
        </w:rPr>
        <w:t>農藥業者定期陳報產銷資料研商會議</w:t>
      </w:r>
      <w:r>
        <w:rPr>
          <w:rFonts w:ascii="標楷體" w:eastAsia="標楷體" w:hAnsi="標楷體" w:hint="eastAsia"/>
          <w:sz w:val="28"/>
          <w:szCs w:val="28"/>
        </w:rPr>
        <w:t>』。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06.25  </w:t>
      </w:r>
      <w:r w:rsidRPr="007158F2">
        <w:rPr>
          <w:rFonts w:ascii="標楷體" w:eastAsia="標楷體" w:hAnsi="標楷體" w:hint="eastAsia"/>
          <w:sz w:val="28"/>
          <w:szCs w:val="28"/>
        </w:rPr>
        <w:t>協助台北市政府產業發展局辦理</w:t>
      </w:r>
      <w:r w:rsidRPr="007158F2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158F2">
        <w:rPr>
          <w:rFonts w:ascii="標楷體" w:eastAsia="標楷體" w:hAnsi="標楷體"/>
          <w:sz w:val="28"/>
          <w:szCs w:val="28"/>
        </w:rPr>
        <w:t>年度台北市農藥販賣業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158F2">
        <w:rPr>
          <w:rFonts w:ascii="標楷體" w:eastAsia="標楷體" w:hAnsi="標楷體"/>
          <w:sz w:val="28"/>
          <w:szCs w:val="28"/>
        </w:rPr>
        <w:t>者講習會</w:t>
      </w:r>
      <w:r w:rsidRPr="007158F2">
        <w:rPr>
          <w:rFonts w:ascii="標楷體" w:eastAsia="標楷體" w:hAnsi="標楷體" w:hint="eastAsia"/>
          <w:sz w:val="28"/>
          <w:szCs w:val="28"/>
        </w:rPr>
        <w:t>於</w:t>
      </w:r>
      <w:r w:rsidRPr="007158F2">
        <w:rPr>
          <w:rFonts w:ascii="標楷體" w:eastAsia="標楷體" w:hAnsi="標楷體"/>
          <w:sz w:val="28"/>
          <w:szCs w:val="28"/>
        </w:rPr>
        <w:t>台灣大學集思會議中心柏拉圖廳</w:t>
      </w:r>
      <w:r w:rsidRPr="007158F2">
        <w:rPr>
          <w:rFonts w:ascii="標楷體" w:eastAsia="標楷體" w:hAnsi="標楷體" w:hint="eastAsia"/>
          <w:sz w:val="28"/>
          <w:szCs w:val="28"/>
        </w:rPr>
        <w:t>，今年有1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158F2">
        <w:rPr>
          <w:rFonts w:ascii="標楷體" w:eastAsia="標楷體" w:hAnsi="標楷體" w:hint="eastAsia"/>
          <w:sz w:val="28"/>
          <w:szCs w:val="28"/>
        </w:rPr>
        <w:t>0位學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158F2">
        <w:rPr>
          <w:rFonts w:ascii="標楷體" w:eastAsia="標楷體" w:hAnsi="標楷體" w:hint="eastAsia"/>
          <w:sz w:val="28"/>
          <w:szCs w:val="28"/>
        </w:rPr>
        <w:t>員上課</w:t>
      </w:r>
      <w:r>
        <w:rPr>
          <w:rFonts w:ascii="標楷體" w:eastAsia="標楷體" w:hAnsi="標楷體" w:hint="eastAsia"/>
          <w:sz w:val="28"/>
          <w:szCs w:val="28"/>
        </w:rPr>
        <w:t>，順利取得八小時複訓時數</w:t>
      </w:r>
      <w:r w:rsidRPr="007158F2">
        <w:rPr>
          <w:rFonts w:ascii="標楷體" w:eastAsia="標楷體" w:hAnsi="標楷體" w:hint="eastAsia"/>
          <w:sz w:val="28"/>
          <w:szCs w:val="28"/>
        </w:rPr>
        <w:t>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07.21  赴二殯參加台大教授孫岩章尊翁之告別式。蔡理事長代表本會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主祭。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07.28  在本會會議室召開第九屆第一次農藥委員會，針對登記滿15</w:t>
      </w:r>
    </w:p>
    <w:p w:rsidR="006C3735" w:rsidRPr="005839B8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年農藥提供毒理資料與業者定期陳報做充分討論。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08.11  參加</w:t>
      </w:r>
      <w:r w:rsidRPr="007158F2">
        <w:rPr>
          <w:rFonts w:ascii="標楷體" w:eastAsia="標楷體" w:hAnsi="標楷體" w:hint="eastAsia"/>
          <w:sz w:val="28"/>
          <w:szCs w:val="28"/>
        </w:rPr>
        <w:t>藥毒所『農藥登記資料審查業務座談會』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08.13  赴嘉義殯儀館參加中華民國植保公會理事長黃耀山母親告別</w:t>
      </w:r>
    </w:p>
    <w:p w:rsidR="006C3735" w:rsidRPr="007158F2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式。</w:t>
      </w:r>
    </w:p>
    <w:p w:rsidR="006C3735" w:rsidRPr="007158F2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1120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11209">
        <w:rPr>
          <w:rFonts w:ascii="標楷體" w:eastAsia="標楷體" w:hAnsi="標楷體" w:hint="eastAsia"/>
          <w:sz w:val="28"/>
          <w:szCs w:val="28"/>
        </w:rPr>
        <w:t xml:space="preserve">) 恭喜各位理、監事都能順利當選，感謝大家的合作。台北市政府社會局已將各位的當選證書核發下來，稍後選適當時機，由理事長一一頒發給各位。 </w:t>
      </w:r>
    </w:p>
    <w:p w:rsidR="006C3735" w:rsidRPr="00611209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/>
          <w:sz w:val="26"/>
        </w:rPr>
      </w:pPr>
      <w:r w:rsidRPr="0061120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1120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有關台北市政府頒發的農藥販賣業執照已開始全面受理展延換照，本會日前已函請各會員，填寫申請書二份，連同執照正本，郵寄本會彙集，依序轉發台北市政府產業發展局。因產發局需耗費很多時間一一審核，為了等待市府消化，所以本會轉送時程會較慢，而新執照市府產發局將直接寄給該公司，且附知本會，故請會員耐心等待，另外本會也會一一追蹤會員辦理，預計年底前能全部展延完成</w:t>
      </w:r>
      <w:r>
        <w:rPr>
          <w:rFonts w:ascii="標楷體" w:eastAsia="標楷體" w:hint="eastAsia"/>
          <w:sz w:val="26"/>
        </w:rPr>
        <w:t>。</w:t>
      </w:r>
    </w:p>
    <w:p w:rsidR="0059792F" w:rsidRPr="006C3735" w:rsidRDefault="0059792F" w:rsidP="0089303B">
      <w:pPr>
        <w:ind w:left="-912"/>
        <w:rPr>
          <w:rFonts w:ascii="標楷體" w:eastAsia="標楷體"/>
          <w:sz w:val="26"/>
        </w:rPr>
      </w:pPr>
    </w:p>
    <w:p w:rsidR="00A54CF4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（貳）農藥委員會報告（</w:t>
      </w:r>
      <w:r w:rsidR="00C01BBA">
        <w:rPr>
          <w:rFonts w:ascii="標楷體" w:eastAsia="標楷體" w:hAnsi="標楷體" w:hint="eastAsia"/>
          <w:sz w:val="28"/>
          <w:szCs w:val="28"/>
        </w:rPr>
        <w:t>高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C01BBA">
        <w:rPr>
          <w:rFonts w:ascii="標楷體" w:eastAsia="標楷體" w:hAnsi="標楷體" w:hint="eastAsia"/>
          <w:sz w:val="28"/>
          <w:szCs w:val="28"/>
        </w:rPr>
        <w:t>慶平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F61962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 大家好！</w:t>
      </w:r>
      <w:r w:rsidR="00DD7374" w:rsidRPr="0089303B">
        <w:rPr>
          <w:rFonts w:ascii="標楷體" w:eastAsia="標楷體" w:hAnsi="標楷體" w:hint="eastAsia"/>
          <w:sz w:val="28"/>
          <w:szCs w:val="28"/>
        </w:rPr>
        <w:t>現在進行農藥委員會報告：</w:t>
      </w:r>
    </w:p>
    <w:p w:rsidR="005D01DC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</w:rPr>
        <w:t>此次理監事會我只有一件事報告。就是防檢局公佈了：五年後登記滿15年以上農藥，展延時應補繳的毒理試驗項目資料的細節規定，共13項毒理資料。我們農藥委員會在7月28日召開了會議，商討應對之策。結論是：我們提出了11項建議，希望防檢局及藥毒所能簡化毒理資料的要求。下面是我們的建議案：</w:t>
      </w: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Pr="006C3735">
        <w:rPr>
          <w:rFonts w:ascii="標楷體" w:eastAsia="標楷體" w:hAnsi="標楷體"/>
          <w:sz w:val="28"/>
          <w:szCs w:val="28"/>
        </w:rPr>
        <w:t xml:space="preserve"> 建議刪除原體的”田間消散性試驗”</w:t>
      </w:r>
      <w:r w:rsidRPr="006C3735">
        <w:rPr>
          <w:rFonts w:ascii="標楷體" w:eastAsia="標楷體" w:hAnsi="標楷體" w:hint="eastAsia"/>
          <w:sz w:val="28"/>
          <w:szCs w:val="28"/>
        </w:rPr>
        <w:t>報告</w:t>
      </w:r>
      <w:r w:rsidRPr="006C3735">
        <w:rPr>
          <w:rFonts w:ascii="標楷體" w:eastAsia="標楷體" w:hAnsi="標楷體"/>
          <w:sz w:val="28"/>
          <w:szCs w:val="28"/>
        </w:rPr>
        <w:t>。</w:t>
      </w: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2,</w:t>
      </w:r>
      <w:r w:rsidRPr="006C3735">
        <w:rPr>
          <w:rFonts w:ascii="標楷體" w:eastAsia="標楷體" w:hAnsi="標楷體" w:hint="eastAsia"/>
          <w:sz w:val="28"/>
          <w:szCs w:val="28"/>
        </w:rPr>
        <w:t>所要求補繳的</w:t>
      </w:r>
      <w:r w:rsidRPr="006C3735">
        <w:rPr>
          <w:rFonts w:ascii="標楷體" w:eastAsia="標楷體" w:hAnsi="標楷體"/>
          <w:sz w:val="28"/>
          <w:szCs w:val="28"/>
        </w:rPr>
        <w:t>毒理</w:t>
      </w:r>
      <w:r w:rsidRPr="006C3735">
        <w:rPr>
          <w:rFonts w:ascii="標楷體" w:eastAsia="標楷體" w:hAnsi="標楷體" w:hint="eastAsia"/>
          <w:sz w:val="28"/>
          <w:szCs w:val="28"/>
        </w:rPr>
        <w:t>試驗報告</w:t>
      </w: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6C3735">
        <w:rPr>
          <w:rFonts w:ascii="標楷體" w:eastAsia="標楷體" w:hAnsi="標楷體"/>
          <w:sz w:val="28"/>
          <w:szCs w:val="28"/>
        </w:rPr>
        <w:t>應以國內</w:t>
      </w:r>
      <w:r w:rsidRPr="006C3735">
        <w:rPr>
          <w:rFonts w:ascii="標楷體" w:eastAsia="標楷體" w:hAnsi="標楷體" w:hint="eastAsia"/>
          <w:sz w:val="28"/>
          <w:szCs w:val="28"/>
        </w:rPr>
        <w:t>認可的</w:t>
      </w:r>
      <w:r w:rsidRPr="006C3735">
        <w:rPr>
          <w:rFonts w:ascii="標楷體" w:eastAsia="標楷體" w:hAnsi="標楷體"/>
          <w:sz w:val="28"/>
          <w:szCs w:val="28"/>
        </w:rPr>
        <w:t>試驗單位能</w:t>
      </w:r>
      <w:r w:rsidRPr="006C3735">
        <w:rPr>
          <w:rFonts w:ascii="標楷體" w:eastAsia="標楷體" w:hAnsi="標楷體" w:hint="eastAsia"/>
          <w:sz w:val="28"/>
          <w:szCs w:val="28"/>
        </w:rPr>
        <w:t>執行</w:t>
      </w: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r w:rsidRPr="006C3735">
        <w:rPr>
          <w:rFonts w:ascii="標楷體" w:eastAsia="標楷體" w:hAnsi="標楷體"/>
          <w:sz w:val="28"/>
          <w:szCs w:val="28"/>
        </w:rPr>
        <w:t>為限</w:t>
      </w:r>
      <w:r w:rsidRPr="006C3735">
        <w:rPr>
          <w:rFonts w:ascii="標楷體" w:eastAsia="標楷體" w:hAnsi="標楷體" w:hint="eastAsia"/>
          <w:sz w:val="28"/>
          <w:szCs w:val="28"/>
        </w:rPr>
        <w:t>,否則無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法滿足資料不足者之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需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求</w:t>
      </w:r>
      <w:r w:rsidR="006C3735" w:rsidRPr="006C3735">
        <w:rPr>
          <w:rFonts w:ascii="標楷體" w:eastAsia="標楷體" w:hAnsi="標楷體"/>
          <w:sz w:val="28"/>
          <w:szCs w:val="28"/>
        </w:rPr>
        <w:t>。</w:t>
      </w:r>
    </w:p>
    <w:p w:rsidR="006C3735" w:rsidRP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3.</w:t>
      </w:r>
      <w:r w:rsidRPr="006C3735">
        <w:rPr>
          <w:rFonts w:ascii="標楷體" w:eastAsia="標楷體" w:hAnsi="標楷體" w:hint="eastAsia"/>
          <w:sz w:val="28"/>
          <w:szCs w:val="28"/>
        </w:rPr>
        <w:t>基於</w:t>
      </w:r>
      <w:r w:rsidRPr="006C3735">
        <w:rPr>
          <w:rFonts w:ascii="標楷體" w:eastAsia="標楷體" w:hAnsi="標楷體"/>
          <w:sz w:val="28"/>
          <w:szCs w:val="28"/>
        </w:rPr>
        <w:t>國際</w:t>
      </w:r>
      <w:r w:rsidRPr="006C3735">
        <w:rPr>
          <w:rFonts w:ascii="標楷體" w:eastAsia="標楷體" w:hAnsi="標楷體" w:hint="eastAsia"/>
          <w:sz w:val="28"/>
          <w:szCs w:val="28"/>
        </w:rPr>
        <w:t>認同動物保護理念：</w:t>
      </w:r>
      <w:r w:rsidRPr="006C3735">
        <w:rPr>
          <w:rFonts w:ascii="標楷體" w:eastAsia="標楷體" w:hAnsi="標楷體"/>
          <w:sz w:val="28"/>
          <w:szCs w:val="28"/>
        </w:rPr>
        <w:t>儘量避免</w:t>
      </w:r>
      <w:r w:rsidRPr="006C3735">
        <w:rPr>
          <w:rFonts w:ascii="標楷體" w:eastAsia="標楷體" w:hAnsi="標楷體" w:hint="eastAsia"/>
          <w:sz w:val="28"/>
          <w:szCs w:val="28"/>
        </w:rPr>
        <w:t>使用大量</w:t>
      </w:r>
      <w:r w:rsidRPr="006C3735">
        <w:rPr>
          <w:rFonts w:ascii="標楷體" w:eastAsia="標楷體" w:hAnsi="標楷體"/>
          <w:sz w:val="28"/>
          <w:szCs w:val="28"/>
        </w:rPr>
        <w:t>動物</w:t>
      </w:r>
      <w:r w:rsidRPr="006C3735">
        <w:rPr>
          <w:rFonts w:ascii="標楷體" w:eastAsia="標楷體" w:hAnsi="標楷體" w:hint="eastAsia"/>
          <w:sz w:val="28"/>
          <w:szCs w:val="28"/>
        </w:rPr>
        <w:t>進行毒理</w:t>
      </w:r>
      <w:r w:rsidRPr="006C3735">
        <w:rPr>
          <w:rFonts w:ascii="標楷體" w:eastAsia="標楷體" w:hAnsi="標楷體"/>
          <w:sz w:val="28"/>
          <w:szCs w:val="28"/>
        </w:rPr>
        <w:t>試驗。</w:t>
      </w:r>
      <w:r w:rsidRPr="006C3735">
        <w:rPr>
          <w:rFonts w:ascii="標楷體" w:eastAsia="標楷體" w:hAnsi="標楷體" w:hint="eastAsia"/>
          <w:sz w:val="28"/>
          <w:szCs w:val="28"/>
        </w:rPr>
        <w:t>請</w:t>
      </w:r>
      <w:r w:rsidRPr="006C3735">
        <w:rPr>
          <w:rFonts w:ascii="標楷體" w:eastAsia="標楷體" w:hAnsi="標楷體"/>
          <w:sz w:val="28"/>
          <w:szCs w:val="28"/>
        </w:rPr>
        <w:t>主管</w:t>
      </w:r>
    </w:p>
    <w:p w:rsidR="000B6C96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/>
          <w:sz w:val="28"/>
          <w:szCs w:val="28"/>
        </w:rPr>
        <w:t>機關考量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要求補繳的</w:t>
      </w:r>
      <w:r w:rsidR="006C3735" w:rsidRPr="006C3735">
        <w:rPr>
          <w:rFonts w:ascii="標楷體" w:eastAsia="標楷體" w:hAnsi="標楷體"/>
          <w:sz w:val="28"/>
          <w:szCs w:val="28"/>
        </w:rPr>
        <w:t>毒理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試驗報告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時，應有同樣考量。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如一定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需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要,</w:t>
      </w:r>
      <w:r w:rsidR="006C3735" w:rsidRPr="006C3735">
        <w:rPr>
          <w:rFonts w:ascii="標楷體" w:eastAsia="標楷體" w:hAnsi="標楷體"/>
          <w:sz w:val="28"/>
          <w:szCs w:val="28"/>
        </w:rPr>
        <w:t>也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應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儘量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/>
          <w:sz w:val="28"/>
          <w:szCs w:val="28"/>
        </w:rPr>
        <w:t>減少實驗動物數量。</w:t>
      </w: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4.</w:t>
      </w:r>
      <w:r w:rsidRPr="006C3735">
        <w:rPr>
          <w:rFonts w:ascii="標楷體" w:eastAsia="標楷體" w:hAnsi="標楷體"/>
          <w:sz w:val="28"/>
          <w:szCs w:val="28"/>
        </w:rPr>
        <w:t>建議展延「有機化學農藥」</w:t>
      </w:r>
      <w:r w:rsidRPr="006C3735">
        <w:rPr>
          <w:rFonts w:ascii="標楷體" w:eastAsia="標楷體" w:hAnsi="標楷體" w:hint="eastAsia"/>
          <w:sz w:val="28"/>
          <w:szCs w:val="28"/>
        </w:rPr>
        <w:t>時</w:t>
      </w:r>
      <w:r w:rsidRPr="006C3735">
        <w:rPr>
          <w:rFonts w:ascii="標楷體" w:eastAsia="標楷體" w:hAnsi="標楷體"/>
          <w:sz w:val="28"/>
          <w:szCs w:val="28"/>
        </w:rPr>
        <w:t>，才需檢附</w:t>
      </w:r>
      <w:r w:rsidRPr="006C3735">
        <w:rPr>
          <w:rFonts w:ascii="標楷體" w:eastAsia="標楷體" w:hAnsi="標楷體" w:hint="eastAsia"/>
          <w:sz w:val="28"/>
          <w:szCs w:val="28"/>
        </w:rPr>
        <w:t>所要求之</w:t>
      </w:r>
      <w:r w:rsidRPr="006C3735">
        <w:rPr>
          <w:rFonts w:ascii="標楷體" w:eastAsia="標楷體" w:hAnsi="標楷體"/>
          <w:sz w:val="28"/>
          <w:szCs w:val="28"/>
        </w:rPr>
        <w:t>毒理資料。</w:t>
      </w: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5.</w:t>
      </w:r>
      <w:r w:rsidRPr="006C3735">
        <w:rPr>
          <w:rFonts w:ascii="標楷體" w:eastAsia="標楷體" w:hAnsi="標楷體" w:hint="eastAsia"/>
          <w:sz w:val="28"/>
          <w:szCs w:val="28"/>
        </w:rPr>
        <w:t>申請原體許可證展延者，如該原體許可證所有已登記的製劑或成品證皆未推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薦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使用於水域或蜜、粉源作物，得免繳交水生生物及蜂毒等４項試驗報告。</w:t>
      </w:r>
    </w:p>
    <w:p w:rsidR="000B6C96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舉例而言，如亞滅寧均未登記於水生作物，將不需繳交原體水生生物毒理資</w:t>
      </w:r>
    </w:p>
    <w:p w:rsidR="000B6C96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料。又假設A公司進字產品為益達胺18.02%SC，僅登記於旱田，未登記水稻，</w:t>
      </w:r>
    </w:p>
    <w:p w:rsidR="000B6C96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而雖他廠益達胺9.6% SL登記於水稻，但因A公司產品益達胺18.02% SC確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實無推薦使用於水田，理應不需繳交益達胺原體水生生物毒性資料。</w:t>
      </w:r>
    </w:p>
    <w:p w:rsid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</w:rPr>
        <w:t>6.國際權威組織及</w:t>
      </w:r>
      <w:r w:rsidRPr="006C3735">
        <w:rPr>
          <w:rFonts w:ascii="標楷體" w:eastAsia="標楷體" w:hAnsi="標楷體"/>
          <w:sz w:val="28"/>
          <w:szCs w:val="28"/>
        </w:rPr>
        <w:t>10個先進國家之毒理與環境風險評估報告，請列出認可單位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/>
          <w:sz w:val="28"/>
          <w:szCs w:val="28"/>
        </w:rPr>
        <w:t>並明確說明評估報告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名稱、</w:t>
      </w:r>
      <w:r w:rsidR="006C3735" w:rsidRPr="006C3735">
        <w:rPr>
          <w:rFonts w:ascii="標楷體" w:eastAsia="標楷體" w:hAnsi="標楷體"/>
          <w:sz w:val="28"/>
          <w:szCs w:val="28"/>
        </w:rPr>
        <w:t>需要的項目或內容。</w:t>
      </w:r>
    </w:p>
    <w:p w:rsid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</w:rPr>
        <w:t>7.</w:t>
      </w:r>
      <w:r w:rsidRPr="006C3735">
        <w:rPr>
          <w:rFonts w:ascii="標楷體" w:eastAsia="標楷體" w:hAnsi="標楷體"/>
          <w:sz w:val="28"/>
          <w:szCs w:val="28"/>
        </w:rPr>
        <w:t>屬已核准登記第二家原體，如經等同性評估</w:t>
      </w:r>
      <w:r w:rsidRPr="006C3735">
        <w:rPr>
          <w:rFonts w:ascii="標楷體" w:eastAsia="標楷體" w:hAnsi="標楷體" w:hint="eastAsia"/>
          <w:sz w:val="28"/>
          <w:szCs w:val="28"/>
        </w:rPr>
        <w:t>通過</w:t>
      </w:r>
      <w:r w:rsidRPr="006C3735">
        <w:rPr>
          <w:rFonts w:ascii="標楷體" w:eastAsia="標楷體" w:hAnsi="標楷體"/>
          <w:sz w:val="28"/>
          <w:szCs w:val="28"/>
        </w:rPr>
        <w:t>者，免附10個先進國家之毒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/>
          <w:sz w:val="28"/>
          <w:szCs w:val="28"/>
        </w:rPr>
        <w:t>理與環境風險評估報告。</w:t>
      </w:r>
    </w:p>
    <w:p w:rsid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8.</w:t>
      </w:r>
      <w:r w:rsidRPr="006C3735">
        <w:rPr>
          <w:rFonts w:ascii="標楷體" w:eastAsia="標楷體" w:hAnsi="標楷體"/>
          <w:sz w:val="28"/>
          <w:szCs w:val="28"/>
        </w:rPr>
        <w:t>建議比照</w:t>
      </w: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產品登記</w:t>
      </w:r>
      <w:r w:rsidRPr="006C3735">
        <w:rPr>
          <w:rFonts w:ascii="標楷體" w:eastAsia="標楷體" w:hAnsi="標楷體"/>
          <w:sz w:val="28"/>
          <w:szCs w:val="28"/>
        </w:rPr>
        <w:t>毒理試驗項目之附表，將展延所需之毒理資料表格化，附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/>
          <w:sz w:val="28"/>
          <w:szCs w:val="28"/>
        </w:rPr>
        <w:t>加各項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需</w:t>
      </w:r>
      <w:r w:rsidR="006C3735" w:rsidRPr="006C3735">
        <w:rPr>
          <w:rFonts w:ascii="標楷體" w:eastAsia="標楷體" w:hAnsi="標楷體"/>
          <w:sz w:val="28"/>
          <w:szCs w:val="28"/>
        </w:rPr>
        <w:t>求資料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的</w:t>
      </w:r>
      <w:r w:rsidR="006C3735" w:rsidRPr="006C3735">
        <w:rPr>
          <w:rFonts w:ascii="標楷體" w:eastAsia="標楷體" w:hAnsi="標楷體"/>
          <w:sz w:val="28"/>
          <w:szCs w:val="28"/>
        </w:rPr>
        <w:t>說明。</w:t>
      </w:r>
    </w:p>
    <w:p w:rsidR="006C3735" w:rsidRP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9.</w:t>
      </w:r>
      <w:r w:rsidRPr="006C3735">
        <w:rPr>
          <w:rFonts w:ascii="標楷體" w:eastAsia="標楷體" w:hAnsi="標楷體" w:hint="eastAsia"/>
          <w:sz w:val="28"/>
          <w:szCs w:val="28"/>
        </w:rPr>
        <w:t>成品農藥具眼刺激性與皮膚過敏性之其他成分，其配方含量須以量的概念,列</w:t>
      </w:r>
    </w:p>
    <w:p w:rsidR="000B6C96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出表1與表2之限量標準。若低於限量標準之下限，則意謂含量甚微，應可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免提供眼刺激性與皮膚過敏性試驗報告。</w:t>
      </w:r>
    </w:p>
    <w:p w:rsidR="006C3735" w:rsidRP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10.</w:t>
      </w:r>
      <w:r w:rsidRPr="006C3735">
        <w:rPr>
          <w:rFonts w:ascii="標楷體" w:eastAsia="標楷體" w:hAnsi="標楷體" w:hint="eastAsia"/>
          <w:sz w:val="28"/>
          <w:szCs w:val="28"/>
        </w:rPr>
        <w:t>申請農藥原體展延者如登記時已提供”枯草桿菌致變</w:t>
      </w: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異</w:t>
      </w:r>
      <w:r w:rsidRPr="006C3735">
        <w:rPr>
          <w:rFonts w:ascii="標楷體" w:eastAsia="標楷體" w:hAnsi="標楷體" w:hint="eastAsia"/>
          <w:sz w:val="28"/>
          <w:szCs w:val="28"/>
        </w:rPr>
        <w:t>性試驗”或其他致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變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異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性試驗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報告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，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應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免檢附”哺乳動物細胞致變異性” 試驗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報告。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原因：已提供動物體內試驗，應該足以證明活體致變異性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安全性。</w:t>
      </w:r>
      <w:bookmarkStart w:id="0" w:name="_GoBack"/>
      <w:bookmarkEnd w:id="0"/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11.</w:t>
      </w:r>
      <w:r w:rsidRPr="006C3735">
        <w:rPr>
          <w:rFonts w:ascii="標楷體" w:eastAsia="標楷體" w:hAnsi="標楷體" w:hint="eastAsia"/>
          <w:sz w:val="28"/>
          <w:szCs w:val="28"/>
        </w:rPr>
        <w:t>請防檢局公布登記滿15年農藥之產品名單</w:t>
      </w: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〈</w:t>
      </w:r>
      <w:r w:rsidRPr="006C3735">
        <w:rPr>
          <w:rFonts w:ascii="標楷體" w:eastAsia="標楷體" w:hAnsi="標楷體"/>
          <w:sz w:val="28"/>
          <w:szCs w:val="28"/>
        </w:rPr>
        <w:t xml:space="preserve"> 1988</w:t>
      </w:r>
      <w:r w:rsidRPr="006C3735">
        <w:rPr>
          <w:rFonts w:ascii="標楷體" w:eastAsia="標楷體" w:hAnsi="標楷體" w:hint="eastAsia"/>
          <w:sz w:val="28"/>
          <w:szCs w:val="28"/>
        </w:rPr>
        <w:t>年前登記的產品名單</w:t>
      </w:r>
      <w:r w:rsidRPr="006C3735">
        <w:rPr>
          <w:rFonts w:ascii="標楷體" w:eastAsia="標楷體" w:hAnsi="標楷體" w:hint="eastAsia"/>
          <w:sz w:val="28"/>
          <w:szCs w:val="28"/>
          <w:lang w:eastAsia="zh-TW"/>
        </w:rPr>
        <w:t>〉</w:t>
      </w:r>
      <w:r w:rsidRPr="006C3735">
        <w:rPr>
          <w:rFonts w:ascii="標楷體" w:eastAsia="標楷體" w:hAnsi="標楷體" w:hint="eastAsia"/>
          <w:sz w:val="28"/>
          <w:szCs w:val="28"/>
        </w:rPr>
        <w:t>，</w:t>
      </w:r>
    </w:p>
    <w:p w:rsidR="006C3735" w:rsidRPr="006C3735" w:rsidRDefault="000B6C96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做為官方版本，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以供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業界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依循並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及早</w:t>
      </w:r>
      <w:r w:rsidR="006C3735" w:rsidRPr="006C3735">
        <w:rPr>
          <w:rFonts w:ascii="標楷體" w:eastAsia="標楷體" w:hAnsi="標楷體" w:hint="eastAsia"/>
          <w:sz w:val="28"/>
          <w:szCs w:val="28"/>
          <w:lang w:eastAsia="zh-TW"/>
        </w:rPr>
        <w:t>籌謀</w:t>
      </w:r>
      <w:r w:rsidR="006C3735" w:rsidRPr="006C3735">
        <w:rPr>
          <w:rFonts w:ascii="標楷體" w:eastAsia="標楷體" w:hAnsi="標楷體" w:hint="eastAsia"/>
          <w:sz w:val="28"/>
          <w:szCs w:val="28"/>
        </w:rPr>
        <w:t>因應之道。</w:t>
      </w:r>
    </w:p>
    <w:p w:rsidR="006C3735" w:rsidRPr="000B6C96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/>
          <w:sz w:val="28"/>
          <w:szCs w:val="28"/>
        </w:rPr>
        <w:t>另有關定期陳報表格，建請取消（生產日期、批號）二欄位</w:t>
      </w:r>
      <w:r w:rsidRPr="006C3735">
        <w:rPr>
          <w:rFonts w:ascii="標楷體" w:eastAsia="標楷體" w:hAnsi="標楷體" w:hint="eastAsia"/>
          <w:sz w:val="28"/>
          <w:szCs w:val="28"/>
        </w:rPr>
        <w:t>。</w:t>
      </w: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/>
          <w:sz w:val="28"/>
          <w:szCs w:val="28"/>
        </w:rPr>
        <w:t>原因:由條碼已足夠掌控流向。要求填報其他非必要項目愈多，資料誤植的機</w:t>
      </w:r>
      <w:r w:rsidRPr="006C3735">
        <w:rPr>
          <w:rFonts w:ascii="標楷體" w:eastAsia="標楷體" w:hAnsi="標楷體" w:hint="eastAsia"/>
          <w:sz w:val="28"/>
          <w:szCs w:val="28"/>
        </w:rPr>
        <w:t>率</w:t>
      </w:r>
    </w:p>
    <w:p w:rsidR="006C3735" w:rsidRP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C3735">
        <w:rPr>
          <w:rFonts w:ascii="標楷體" w:eastAsia="標楷體" w:hAnsi="標楷體"/>
          <w:sz w:val="28"/>
          <w:szCs w:val="28"/>
        </w:rPr>
        <w:t>愈高。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A734E3" w:rsidRPr="0089303B" w:rsidRDefault="00A734E3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（參）肥料委員會報告（</w:t>
      </w:r>
      <w:r w:rsidR="00247594" w:rsidRPr="0089303B">
        <w:rPr>
          <w:rFonts w:ascii="標楷體" w:eastAsia="標楷體" w:hAnsi="標楷體" w:hint="eastAsia"/>
          <w:sz w:val="28"/>
          <w:szCs w:val="28"/>
        </w:rPr>
        <w:t>賴顧問錫卿代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284384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8278EF"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F3E96" w:rsidRPr="0089303B" w:rsidRDefault="00EF3E96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理事長、各位理、監事同仁</w:t>
      </w:r>
      <w:r w:rsidR="006D1DB0" w:rsidRPr="0089303B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89303B" w:rsidRDefault="00EE2375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今天因為林召集人請假，我充當肥料委員會的報告，</w:t>
      </w:r>
      <w:r w:rsidR="0089303B">
        <w:rPr>
          <w:rFonts w:ascii="標楷體" w:eastAsia="標楷體" w:hAnsi="標楷體" w:hint="eastAsia"/>
          <w:sz w:val="28"/>
          <w:szCs w:val="28"/>
        </w:rPr>
        <w:t>給大家二點的報告：</w:t>
      </w:r>
    </w:p>
    <w:p w:rsidR="00C92EB3" w:rsidRDefault="00C92EB3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BB3B3B" w:rsidRDefault="00442F4D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一是中華肥料協會的</w:t>
      </w:r>
      <w:r w:rsidR="00BB3B3B">
        <w:rPr>
          <w:rFonts w:ascii="標楷體" w:eastAsia="標楷體" w:hAnsi="標楷體" w:hint="eastAsia"/>
          <w:sz w:val="28"/>
          <w:szCs w:val="28"/>
        </w:rPr>
        <w:t>二則講習會資訊：</w:t>
      </w:r>
    </w:p>
    <w:p w:rsidR="00BB3B3B" w:rsidRDefault="00BB3B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B3B3B">
        <w:rPr>
          <w:rFonts w:ascii="標楷體" w:eastAsia="標楷體" w:hAnsi="標楷體"/>
          <w:sz w:val="28"/>
          <w:szCs w:val="28"/>
        </w:rPr>
        <w:t>『有機質肥料製作及施用技術暨土壤有機質肥料增進農田地力講習會』於中</w:t>
      </w:r>
    </w:p>
    <w:p w:rsidR="00BB3B3B" w:rsidRDefault="00BB3B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B3B3B">
        <w:rPr>
          <w:rFonts w:ascii="標楷體" w:eastAsia="標楷體" w:hAnsi="標楷體"/>
          <w:sz w:val="28"/>
          <w:szCs w:val="28"/>
        </w:rPr>
        <w:t>華民國104年8月19日(星期三) 假國立中興大學土壤環境科學系 10樓演講</w:t>
      </w:r>
    </w:p>
    <w:p w:rsidR="00C92EB3" w:rsidRPr="00BB3B3B" w:rsidRDefault="00BB3B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B3B3B">
        <w:rPr>
          <w:rFonts w:ascii="標楷體" w:eastAsia="標楷體" w:hAnsi="標楷體"/>
          <w:sz w:val="28"/>
          <w:szCs w:val="28"/>
        </w:rPr>
        <w:t>廳舉辦。</w:t>
      </w:r>
    </w:p>
    <w:p w:rsidR="00BB3B3B" w:rsidRDefault="00BB3B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B3B3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B3B3B">
        <w:rPr>
          <w:rFonts w:ascii="標楷體" w:eastAsia="標楷體" w:hAnsi="標楷體"/>
          <w:sz w:val="28"/>
          <w:szCs w:val="28"/>
        </w:rPr>
        <w:t>『肥料法及標示品質管理講習班』於中華民國104年08月25日(星期二) 假</w:t>
      </w:r>
    </w:p>
    <w:p w:rsidR="00BB3B3B" w:rsidRDefault="00BB3B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B3B3B">
        <w:rPr>
          <w:rFonts w:ascii="標楷體" w:eastAsia="標楷體" w:hAnsi="標楷體"/>
          <w:sz w:val="28"/>
          <w:szCs w:val="28"/>
        </w:rPr>
        <w:t>國立中興大學土壤環境科學系 10樓演講廳舉辦。</w:t>
      </w:r>
    </w:p>
    <w:p w:rsidR="00BB3B3B" w:rsidRDefault="00442F4D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二是</w:t>
      </w:r>
      <w:r w:rsidR="00BB3B3B">
        <w:rPr>
          <w:rFonts w:ascii="標楷體" w:eastAsia="標楷體" w:hAnsi="標楷體" w:hint="eastAsia"/>
          <w:sz w:val="28"/>
          <w:szCs w:val="28"/>
        </w:rPr>
        <w:t>本公司在網路上有銷售肥料，遭檢舉為依肥料管理法19條規定，需載明肥</w:t>
      </w:r>
    </w:p>
    <w:p w:rsidR="00BB3B3B" w:rsidRDefault="00BB3B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料登記證字號，並要本公司在8/25到農糧署北區分署說明，若罰款則由台北</w:t>
      </w:r>
    </w:p>
    <w:p w:rsidR="0034417E" w:rsidRDefault="00BB3B3B" w:rsidP="0034417E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市政府產業發展局執行，希望大家要小心。</w:t>
      </w:r>
      <w:r w:rsidR="0034417E" w:rsidRPr="0034417E">
        <w:rPr>
          <w:rFonts w:ascii="標楷體" w:eastAsia="標楷體" w:hAnsi="標楷體" w:hint="eastAsia"/>
          <w:sz w:val="28"/>
          <w:szCs w:val="28"/>
        </w:rPr>
        <w:t>另外亦建議修改第19條應修改</w:t>
      </w:r>
    </w:p>
    <w:p w:rsidR="00C92EB3" w:rsidRDefault="0034417E" w:rsidP="0034417E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34417E">
        <w:rPr>
          <w:rFonts w:ascii="標楷體" w:eastAsia="標楷體" w:hAnsi="標楷體" w:hint="eastAsia"/>
          <w:sz w:val="28"/>
          <w:szCs w:val="28"/>
        </w:rPr>
        <w:lastRenderedPageBreak/>
        <w:t>包括平面與電子廣告</w:t>
      </w:r>
      <w:r>
        <w:rPr>
          <w:rFonts w:ascii="標楷體" w:eastAsia="標楷體" w:hAnsi="標楷體" w:hint="eastAsia"/>
          <w:sz w:val="28"/>
          <w:szCs w:val="28"/>
        </w:rPr>
        <w:t>，讓業者有所遵循。</w:t>
      </w:r>
    </w:p>
    <w:p w:rsidR="00D17E23" w:rsidRPr="0034417E" w:rsidRDefault="00D17E23" w:rsidP="0034417E">
      <w:pPr>
        <w:rPr>
          <w:rFonts w:ascii="標楷體" w:eastAsia="標楷體" w:hAnsi="標楷體"/>
          <w:sz w:val="28"/>
          <w:szCs w:val="28"/>
        </w:rPr>
      </w:pPr>
    </w:p>
    <w:p w:rsidR="00525F00" w:rsidRPr="00C92EB3" w:rsidRDefault="003C23A2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>八</w:t>
      </w:r>
      <w:r w:rsidR="00191BB9" w:rsidRPr="00C92EB3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BB3B3B" w:rsidRDefault="00BB3B3B" w:rsidP="00BB3B3B">
      <w:pPr>
        <w:pStyle w:val="a4"/>
        <w:spacing w:line="420" w:lineRule="exact"/>
        <w:ind w:leftChars="239" w:left="1134" w:hangingChars="200" w:hanging="56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>(一)請討論本會本屆理事會、監事會擬採『理、監事聯席會』方式召開案。</w:t>
      </w:r>
      <w:r w:rsidRPr="003E4DC3">
        <w:rPr>
          <w:rFonts w:ascii="標楷體" w:eastAsia="標楷體"/>
          <w:sz w:val="28"/>
          <w:szCs w:val="28"/>
        </w:rPr>
        <w:t>(</w:t>
      </w:r>
      <w:r w:rsidRPr="003E4DC3">
        <w:rPr>
          <w:rFonts w:ascii="標楷體" w:eastAsia="標楷體" w:hint="eastAsia"/>
          <w:sz w:val="28"/>
          <w:szCs w:val="28"/>
        </w:rPr>
        <w:t>理事長交議</w:t>
      </w:r>
      <w:r w:rsidRPr="003E4DC3">
        <w:rPr>
          <w:rFonts w:ascii="標楷體" w:eastAsia="標楷體"/>
          <w:sz w:val="28"/>
          <w:szCs w:val="28"/>
        </w:rPr>
        <w:t>)</w:t>
      </w:r>
    </w:p>
    <w:p w:rsidR="00BB3B3B" w:rsidRPr="003E4DC3" w:rsidRDefault="00BB3B3B" w:rsidP="00BB3B3B">
      <w:pPr>
        <w:pStyle w:val="a4"/>
        <w:spacing w:line="420" w:lineRule="exact"/>
        <w:ind w:leftChars="435" w:left="1604" w:hangingChars="200" w:hanging="560"/>
        <w:rPr>
          <w:rFonts w:ascii="標楷體" w:eastAsia="標楷體"/>
          <w:sz w:val="28"/>
          <w:szCs w:val="28"/>
        </w:rPr>
      </w:pPr>
    </w:p>
    <w:p w:rsidR="00BB3B3B" w:rsidRPr="003E4DC3" w:rsidRDefault="00BB3B3B" w:rsidP="00BB3B3B">
      <w:pPr>
        <w:pStyle w:val="a4"/>
        <w:spacing w:line="420" w:lineRule="exact"/>
        <w:ind w:leftChars="391" w:left="2758" w:hangingChars="650" w:hanging="182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說</w:t>
      </w:r>
      <w:r w:rsidRPr="003E4DC3">
        <w:rPr>
          <w:rFonts w:ascii="標楷體" w:eastAsia="標楷體"/>
          <w:sz w:val="28"/>
          <w:szCs w:val="28"/>
        </w:rPr>
        <w:t xml:space="preserve">  </w:t>
      </w:r>
      <w:r w:rsidRPr="003E4DC3">
        <w:rPr>
          <w:rFonts w:ascii="標楷體" w:eastAsia="標楷體" w:hint="eastAsia"/>
          <w:sz w:val="28"/>
          <w:szCs w:val="28"/>
        </w:rPr>
        <w:t>明：</w:t>
      </w:r>
      <w:r w:rsidRPr="003E4DC3">
        <w:rPr>
          <w:rFonts w:ascii="標楷體" w:eastAsia="標楷體"/>
          <w:sz w:val="28"/>
          <w:szCs w:val="28"/>
        </w:rPr>
        <w:t>(</w:t>
      </w:r>
      <w:r w:rsidRPr="003E4DC3">
        <w:rPr>
          <w:rFonts w:ascii="標楷體" w:eastAsia="標楷體" w:hint="eastAsia"/>
          <w:sz w:val="28"/>
          <w:szCs w:val="28"/>
        </w:rPr>
        <w:t>1</w:t>
      </w:r>
      <w:r w:rsidRPr="003E4DC3">
        <w:rPr>
          <w:rFonts w:ascii="標楷體" w:eastAsia="標楷體"/>
          <w:sz w:val="28"/>
          <w:szCs w:val="28"/>
        </w:rPr>
        <w:t>)</w:t>
      </w:r>
      <w:r w:rsidRPr="003E4DC3">
        <w:rPr>
          <w:rFonts w:ascii="標楷體" w:eastAsia="標楷體" w:hint="eastAsia"/>
          <w:sz w:val="28"/>
          <w:szCs w:val="28"/>
        </w:rPr>
        <w:t>本會為節省全體理、監事同仁之工作時間，增進議事功能，擬比照本會過去幾屆往例，以『理、監事聯席會』方式召開。</w:t>
      </w:r>
    </w:p>
    <w:p w:rsidR="00BB3B3B" w:rsidRDefault="00BB3B3B" w:rsidP="00BB3B3B">
      <w:pPr>
        <w:pStyle w:val="a4"/>
        <w:spacing w:line="420" w:lineRule="exact"/>
        <w:ind w:leftChars="994" w:left="2666" w:hangingChars="100" w:hanging="28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/>
          <w:sz w:val="28"/>
          <w:szCs w:val="28"/>
        </w:rPr>
        <w:t>(</w:t>
      </w:r>
      <w:r w:rsidRPr="003E4DC3">
        <w:rPr>
          <w:rFonts w:ascii="標楷體" w:eastAsia="標楷體" w:hint="eastAsia"/>
          <w:sz w:val="28"/>
          <w:szCs w:val="28"/>
        </w:rPr>
        <w:t>2</w:t>
      </w:r>
      <w:r w:rsidRPr="003E4DC3">
        <w:rPr>
          <w:rFonts w:ascii="標楷體" w:eastAsia="標楷體"/>
          <w:sz w:val="28"/>
          <w:szCs w:val="28"/>
        </w:rPr>
        <w:t>)</w:t>
      </w:r>
      <w:r w:rsidRPr="003E4DC3">
        <w:rPr>
          <w:rFonts w:ascii="標楷體" w:eastAsia="標楷體" w:hint="eastAsia"/>
          <w:sz w:val="28"/>
          <w:szCs w:val="28"/>
        </w:rPr>
        <w:t>一般議案經理事會討論通過後，隨即交由監事會審核，以節省討論時間，增進兩會同仁之互動聯誼。</w:t>
      </w:r>
    </w:p>
    <w:p w:rsidR="00BB3B3B" w:rsidRPr="003E4DC3" w:rsidRDefault="00BB3B3B" w:rsidP="00BB3B3B">
      <w:pPr>
        <w:pStyle w:val="a4"/>
        <w:spacing w:line="420" w:lineRule="exact"/>
        <w:ind w:leftChars="994" w:left="2666" w:hangingChars="100" w:hanging="280"/>
        <w:rPr>
          <w:rFonts w:ascii="標楷體" w:eastAsia="標楷體"/>
          <w:sz w:val="28"/>
          <w:szCs w:val="28"/>
        </w:rPr>
      </w:pP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92EB3">
        <w:rPr>
          <w:rFonts w:ascii="標楷體" w:eastAsia="標楷體" w:hAnsi="標楷體" w:hint="eastAsia"/>
          <w:sz w:val="28"/>
          <w:szCs w:val="28"/>
        </w:rPr>
        <w:t xml:space="preserve">理事會決議：照案通過。 </w:t>
      </w: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92EB3">
        <w:rPr>
          <w:rFonts w:ascii="標楷體" w:eastAsia="標楷體" w:hAnsi="標楷體" w:hint="eastAsia"/>
          <w:sz w:val="28"/>
          <w:szCs w:val="28"/>
        </w:rPr>
        <w:t>監事會決議：無異議通過。</w:t>
      </w:r>
    </w:p>
    <w:p w:rsidR="00BB3B3B" w:rsidRPr="00BB3B3B" w:rsidRDefault="00BB3B3B" w:rsidP="00BB3B3B">
      <w:pPr>
        <w:pStyle w:val="a4"/>
        <w:spacing w:line="420" w:lineRule="exact"/>
        <w:ind w:firstLineChars="550" w:firstLine="1540"/>
        <w:rPr>
          <w:rFonts w:ascii="標楷體" w:eastAsia="標楷體"/>
          <w:sz w:val="28"/>
          <w:szCs w:val="28"/>
        </w:rPr>
      </w:pPr>
    </w:p>
    <w:p w:rsidR="00BB3B3B" w:rsidRPr="00CD5F00" w:rsidRDefault="00BB3B3B" w:rsidP="00BB3B3B">
      <w:pPr>
        <w:pStyle w:val="a4"/>
        <w:spacing w:line="480" w:lineRule="exact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</w:t>
      </w:r>
      <w:r w:rsidRPr="00CD5F00">
        <w:rPr>
          <w:rFonts w:ascii="標楷體" w:eastAsia="標楷體" w:hint="eastAsia"/>
          <w:sz w:val="28"/>
          <w:szCs w:val="28"/>
        </w:rPr>
        <w:t>（二）請審核</w:t>
      </w:r>
      <w:r>
        <w:rPr>
          <w:rFonts w:ascii="標楷體" w:eastAsia="標楷體" w:hint="eastAsia"/>
          <w:sz w:val="28"/>
          <w:szCs w:val="28"/>
        </w:rPr>
        <w:t>全農肥料</w:t>
      </w:r>
      <w:r w:rsidRPr="00CD5F00">
        <w:rPr>
          <w:rFonts w:ascii="標楷體" w:eastAsia="標楷體" w:hint="eastAsia"/>
          <w:sz w:val="28"/>
          <w:szCs w:val="28"/>
        </w:rPr>
        <w:t>有限公司申請入會案。</w:t>
      </w:r>
      <w:r w:rsidRPr="00CD5F00">
        <w:rPr>
          <w:rFonts w:ascii="標楷體" w:eastAsia="標楷體"/>
          <w:sz w:val="28"/>
          <w:szCs w:val="28"/>
        </w:rPr>
        <w:t>(</w:t>
      </w:r>
      <w:r w:rsidRPr="00CD5F00">
        <w:rPr>
          <w:rFonts w:ascii="標楷體" w:eastAsia="標楷體" w:hint="eastAsia"/>
          <w:sz w:val="28"/>
          <w:szCs w:val="28"/>
        </w:rPr>
        <w:t>理事長交議</w:t>
      </w:r>
      <w:r w:rsidRPr="00CD5F00">
        <w:rPr>
          <w:rFonts w:ascii="標楷體" w:eastAsia="標楷體"/>
          <w:sz w:val="28"/>
          <w:szCs w:val="28"/>
        </w:rPr>
        <w:t>)</w:t>
      </w:r>
    </w:p>
    <w:p w:rsidR="00BB3B3B" w:rsidRPr="00CD5F00" w:rsidRDefault="00BB3B3B" w:rsidP="00BB3B3B">
      <w:pPr>
        <w:pStyle w:val="a4"/>
        <w:spacing w:line="480" w:lineRule="exact"/>
        <w:rPr>
          <w:rFonts w:ascii="標楷體" w:eastAsia="標楷體"/>
          <w:sz w:val="28"/>
          <w:szCs w:val="28"/>
        </w:rPr>
      </w:pPr>
    </w:p>
    <w:p w:rsidR="00BB3B3B" w:rsidRPr="00CD5F00" w:rsidRDefault="00BB3B3B" w:rsidP="00BB3B3B">
      <w:pPr>
        <w:pStyle w:val="a4"/>
        <w:spacing w:line="480" w:lineRule="exact"/>
        <w:ind w:leftChars="348" w:left="1955" w:hangingChars="400" w:hanging="1120"/>
        <w:rPr>
          <w:rFonts w:ascii="標楷體" w:eastAsia="標楷體"/>
          <w:sz w:val="28"/>
          <w:szCs w:val="28"/>
        </w:rPr>
      </w:pPr>
      <w:r w:rsidRPr="00CD5F00">
        <w:rPr>
          <w:rFonts w:ascii="標楷體" w:eastAsia="標楷體" w:hint="eastAsia"/>
          <w:sz w:val="28"/>
          <w:szCs w:val="28"/>
        </w:rPr>
        <w:t>說</w:t>
      </w:r>
      <w:r w:rsidRPr="00CD5F00">
        <w:rPr>
          <w:rFonts w:ascii="標楷體" w:eastAsia="標楷體"/>
          <w:sz w:val="28"/>
          <w:szCs w:val="28"/>
        </w:rPr>
        <w:t xml:space="preserve">  </w:t>
      </w:r>
      <w:r w:rsidRPr="00CD5F00">
        <w:rPr>
          <w:rFonts w:ascii="標楷體" w:eastAsia="標楷體" w:hint="eastAsia"/>
          <w:sz w:val="28"/>
          <w:szCs w:val="28"/>
        </w:rPr>
        <w:t>明：查</w:t>
      </w:r>
      <w:r>
        <w:rPr>
          <w:rFonts w:ascii="標楷體" w:eastAsia="標楷體" w:hint="eastAsia"/>
          <w:sz w:val="28"/>
          <w:szCs w:val="28"/>
        </w:rPr>
        <w:t>全農肥料</w:t>
      </w:r>
      <w:r w:rsidRPr="00CD5F00">
        <w:rPr>
          <w:rFonts w:ascii="標楷體" w:eastAsia="標楷體" w:hint="eastAsia"/>
          <w:sz w:val="28"/>
          <w:szCs w:val="28"/>
        </w:rPr>
        <w:t>有限公司於 10</w:t>
      </w:r>
      <w:r>
        <w:rPr>
          <w:rFonts w:ascii="標楷體" w:eastAsia="標楷體" w:hint="eastAsia"/>
          <w:sz w:val="28"/>
          <w:szCs w:val="28"/>
        </w:rPr>
        <w:t>4</w:t>
      </w:r>
      <w:r w:rsidRPr="00CD5F00">
        <w:rPr>
          <w:rFonts w:ascii="標楷體" w:eastAsia="標楷體" w:hint="eastAsia"/>
          <w:sz w:val="28"/>
          <w:szCs w:val="28"/>
        </w:rPr>
        <w:t>.</w:t>
      </w:r>
      <w:r>
        <w:rPr>
          <w:rFonts w:ascii="標楷體" w:eastAsia="標楷體" w:hint="eastAsia"/>
          <w:sz w:val="28"/>
          <w:szCs w:val="28"/>
        </w:rPr>
        <w:t>07</w:t>
      </w:r>
      <w:r w:rsidRPr="00CD5F00">
        <w:rPr>
          <w:rFonts w:ascii="標楷體" w:eastAsia="標楷體" w:hint="eastAsia"/>
          <w:sz w:val="28"/>
          <w:szCs w:val="28"/>
        </w:rPr>
        <w:t>.1</w:t>
      </w:r>
      <w:r>
        <w:rPr>
          <w:rFonts w:ascii="標楷體" w:eastAsia="標楷體" w:hint="eastAsia"/>
          <w:sz w:val="28"/>
          <w:szCs w:val="28"/>
        </w:rPr>
        <w:t>7</w:t>
      </w:r>
      <w:r w:rsidRPr="00CD5F00">
        <w:rPr>
          <w:rFonts w:ascii="標楷體" w:eastAsia="標楷體" w:hint="eastAsia"/>
          <w:sz w:val="28"/>
          <w:szCs w:val="28"/>
        </w:rPr>
        <w:t>.來函申請入會，會中請傳閱該公司之入會申請書及相關資料，請予審核。</w:t>
      </w:r>
    </w:p>
    <w:p w:rsidR="00BB3B3B" w:rsidRPr="00CD5F00" w:rsidRDefault="00BB3B3B" w:rsidP="00BB3B3B">
      <w:pPr>
        <w:pStyle w:val="a4"/>
        <w:spacing w:line="480" w:lineRule="exact"/>
        <w:rPr>
          <w:rFonts w:ascii="標楷體" w:eastAsia="標楷體"/>
          <w:sz w:val="28"/>
          <w:szCs w:val="28"/>
        </w:rPr>
      </w:pPr>
      <w:r w:rsidRPr="00CD5F00">
        <w:rPr>
          <w:rFonts w:ascii="標楷體" w:eastAsia="標楷體" w:hint="eastAsia"/>
          <w:sz w:val="28"/>
          <w:szCs w:val="28"/>
        </w:rPr>
        <w:t xml:space="preserve"> </w:t>
      </w: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92EB3">
        <w:rPr>
          <w:rFonts w:ascii="標楷體" w:eastAsia="標楷體" w:hAnsi="標楷體" w:hint="eastAsia"/>
          <w:sz w:val="28"/>
          <w:szCs w:val="28"/>
        </w:rPr>
        <w:t xml:space="preserve">理事會決議：照案通過。 </w:t>
      </w: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92EB3">
        <w:rPr>
          <w:rFonts w:ascii="標楷體" w:eastAsia="標楷體" w:hAnsi="標楷體" w:hint="eastAsia"/>
          <w:sz w:val="28"/>
          <w:szCs w:val="28"/>
        </w:rPr>
        <w:t>監事會決議：無異議通過。</w:t>
      </w:r>
    </w:p>
    <w:p w:rsidR="00BB3B3B" w:rsidRPr="00BB3B3B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BB3B3B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3E4DC3">
        <w:rPr>
          <w:rFonts w:ascii="標楷體" w:eastAsia="標楷體" w:hint="eastAsia"/>
          <w:sz w:val="28"/>
          <w:szCs w:val="28"/>
        </w:rPr>
        <w:t xml:space="preserve"> (</w:t>
      </w:r>
      <w:r>
        <w:rPr>
          <w:rFonts w:ascii="標楷體" w:eastAsia="標楷體" w:hint="eastAsia"/>
          <w:sz w:val="28"/>
          <w:szCs w:val="28"/>
        </w:rPr>
        <w:t>三</w:t>
      </w:r>
      <w:r w:rsidRPr="003E4DC3">
        <w:rPr>
          <w:rFonts w:ascii="標楷體" w:eastAsia="標楷體" w:hint="eastAsia"/>
          <w:sz w:val="28"/>
          <w:szCs w:val="28"/>
        </w:rPr>
        <w:t>)請稽核本會一０四年度三月～六月份財務收支狀況案。(理事長</w:t>
      </w:r>
    </w:p>
    <w:p w:rsidR="00BB3B3B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</w:t>
      </w:r>
      <w:r w:rsidRPr="003E4DC3">
        <w:rPr>
          <w:rFonts w:ascii="標楷體" w:eastAsia="標楷體" w:hint="eastAsia"/>
          <w:sz w:val="28"/>
          <w:szCs w:val="28"/>
        </w:rPr>
        <w:t>交議)</w:t>
      </w:r>
    </w:p>
    <w:p w:rsidR="00BB3B3B" w:rsidRPr="003E4DC3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BB3B3B" w:rsidRDefault="00BB3B3B" w:rsidP="00BB3B3B">
      <w:pPr>
        <w:pStyle w:val="a4"/>
        <w:spacing w:line="420" w:lineRule="exact"/>
        <w:ind w:left="3220" w:hangingChars="1150" w:hanging="322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說  明：一０四年度三～六月份財務收支狀況表(詳如附件一～四)，請予審核。</w:t>
      </w:r>
    </w:p>
    <w:p w:rsidR="00BB3B3B" w:rsidRPr="003E4DC3" w:rsidRDefault="00BB3B3B" w:rsidP="00BB3B3B">
      <w:pPr>
        <w:pStyle w:val="a4"/>
        <w:spacing w:line="420" w:lineRule="exact"/>
        <w:ind w:left="3220" w:hangingChars="1150" w:hanging="3220"/>
        <w:rPr>
          <w:rFonts w:ascii="標楷體" w:eastAsia="標楷體"/>
          <w:sz w:val="28"/>
          <w:szCs w:val="28"/>
        </w:rPr>
      </w:pP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</w:t>
      </w:r>
      <w:r w:rsidRPr="00C92EB3">
        <w:rPr>
          <w:rFonts w:ascii="標楷體" w:eastAsia="標楷體" w:hAnsi="標楷體" w:hint="eastAsia"/>
          <w:sz w:val="28"/>
          <w:szCs w:val="28"/>
        </w:rPr>
        <w:t xml:space="preserve">理事會決議：照案通過。 </w:t>
      </w: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92EB3">
        <w:rPr>
          <w:rFonts w:ascii="標楷體" w:eastAsia="標楷體" w:hAnsi="標楷體" w:hint="eastAsia"/>
          <w:sz w:val="28"/>
          <w:szCs w:val="28"/>
        </w:rPr>
        <w:t>監事會決議：無異議通過。</w:t>
      </w:r>
    </w:p>
    <w:p w:rsidR="00BB3B3B" w:rsidRPr="00BB3B3B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BB3B3B" w:rsidRPr="003E4DC3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BB3B3B" w:rsidRPr="003E4DC3" w:rsidRDefault="00BB3B3B" w:rsidP="00BB3B3B">
      <w:pPr>
        <w:pStyle w:val="a4"/>
        <w:spacing w:line="420" w:lineRule="exact"/>
        <w:ind w:left="1960" w:hangingChars="700" w:hanging="196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lastRenderedPageBreak/>
        <w:t xml:space="preserve">     (</w:t>
      </w:r>
      <w:r>
        <w:rPr>
          <w:rFonts w:ascii="標楷體" w:eastAsia="標楷體" w:hint="eastAsia"/>
          <w:sz w:val="28"/>
          <w:szCs w:val="28"/>
        </w:rPr>
        <w:t>四</w:t>
      </w:r>
      <w:r w:rsidRPr="003E4DC3">
        <w:rPr>
          <w:rFonts w:ascii="標楷體" w:eastAsia="標楷體" w:hint="eastAsia"/>
          <w:sz w:val="28"/>
          <w:szCs w:val="28"/>
        </w:rPr>
        <w:t>)請</w:t>
      </w:r>
      <w:r>
        <w:rPr>
          <w:rFonts w:ascii="標楷體" w:eastAsia="標楷體" w:hint="eastAsia"/>
          <w:sz w:val="28"/>
          <w:szCs w:val="28"/>
        </w:rPr>
        <w:t>追認</w:t>
      </w:r>
      <w:r w:rsidRPr="003E4DC3">
        <w:rPr>
          <w:rFonts w:ascii="標楷體" w:eastAsia="標楷體" w:hint="eastAsia"/>
          <w:sz w:val="28"/>
          <w:szCs w:val="28"/>
        </w:rPr>
        <w:t>本會第九屆農藥與肥料委員會組織</w:t>
      </w:r>
      <w:r>
        <w:rPr>
          <w:rFonts w:ascii="標楷體" w:eastAsia="標楷體" w:hint="eastAsia"/>
          <w:sz w:val="28"/>
          <w:szCs w:val="28"/>
        </w:rPr>
        <w:t>成員</w:t>
      </w:r>
      <w:r w:rsidRPr="003E4DC3">
        <w:rPr>
          <w:rFonts w:ascii="標楷體" w:eastAsia="標楷體" w:hint="eastAsia"/>
          <w:sz w:val="28"/>
          <w:szCs w:val="28"/>
        </w:rPr>
        <w:t>案。(理事長交議)</w:t>
      </w:r>
    </w:p>
    <w:p w:rsidR="00BB3B3B" w:rsidRDefault="00BB3B3B" w:rsidP="00BB3B3B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說  明：(1)依據本會章程第二十九條規定，理事會設置農藥委</w:t>
      </w:r>
    </w:p>
    <w:p w:rsidR="00BB3B3B" w:rsidRDefault="00BB3B3B" w:rsidP="00BB3B3B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</w:t>
      </w:r>
      <w:r w:rsidRPr="003E4DC3">
        <w:rPr>
          <w:rFonts w:ascii="標楷體" w:eastAsia="標楷體" w:hint="eastAsia"/>
          <w:sz w:val="28"/>
          <w:szCs w:val="28"/>
        </w:rPr>
        <w:t>員會、肥料委員會及農藥廢容器小組。農藥委員會</w:t>
      </w:r>
    </w:p>
    <w:p w:rsidR="00BB3B3B" w:rsidRDefault="00BB3B3B" w:rsidP="00BB3B3B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</w:t>
      </w:r>
      <w:r w:rsidRPr="003E4DC3">
        <w:rPr>
          <w:rFonts w:ascii="標楷體" w:eastAsia="標楷體" w:hint="eastAsia"/>
          <w:sz w:val="28"/>
          <w:szCs w:val="28"/>
        </w:rPr>
        <w:t>及肥料委員會之召集人由理事任之；農藥廢容器小組</w:t>
      </w:r>
    </w:p>
    <w:p w:rsidR="00BB3B3B" w:rsidRDefault="00BB3B3B" w:rsidP="00BB3B3B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</w:t>
      </w:r>
      <w:r w:rsidRPr="003E4DC3">
        <w:rPr>
          <w:rFonts w:ascii="標楷體" w:eastAsia="標楷體" w:hint="eastAsia"/>
          <w:sz w:val="28"/>
          <w:szCs w:val="28"/>
        </w:rPr>
        <w:t>之正、副召集人各一人，由組員互推之；處理專屬農</w:t>
      </w:r>
    </w:p>
    <w:p w:rsidR="00BB3B3B" w:rsidRPr="003E4DC3" w:rsidRDefault="00BB3B3B" w:rsidP="00BB3B3B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</w:t>
      </w:r>
      <w:r w:rsidRPr="003E4DC3">
        <w:rPr>
          <w:rFonts w:ascii="標楷體" w:eastAsia="標楷體" w:hint="eastAsia"/>
          <w:sz w:val="28"/>
          <w:szCs w:val="28"/>
        </w:rPr>
        <w:t>藥或肥料或農藥廢容器之事務。</w:t>
      </w:r>
    </w:p>
    <w:p w:rsidR="00BB3B3B" w:rsidRPr="003E4DC3" w:rsidRDefault="00BB3B3B" w:rsidP="00BB3B3B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    (2)本會第</w:t>
      </w:r>
      <w:r>
        <w:rPr>
          <w:rFonts w:ascii="標楷體" w:eastAsia="標楷體" w:hint="eastAsia"/>
          <w:sz w:val="28"/>
          <w:szCs w:val="28"/>
        </w:rPr>
        <w:t>八</w:t>
      </w:r>
      <w:r w:rsidRPr="003E4DC3">
        <w:rPr>
          <w:rFonts w:ascii="標楷體" w:eastAsia="標楷體" w:hint="eastAsia"/>
          <w:sz w:val="28"/>
          <w:szCs w:val="28"/>
        </w:rPr>
        <w:t>屆各委員會組織成員之任期已屆，提請本屆理事會重新依組織簡則遴聘各委員會之新任組織成員。</w:t>
      </w:r>
    </w:p>
    <w:p w:rsidR="00BB3B3B" w:rsidRPr="003E4DC3" w:rsidRDefault="00BB3B3B" w:rsidP="00BB3B3B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    (3)查環保署已於 87.07.01. 正式成立大基金會，集中管理農藥廢容器回收清理業務。本會原設立之農藥廢容器小組已喪失應有的功能，本會自第五屆起已取消設立農藥廢容器小組，若有農藥廢容器回收清理業務，則委由農藥委員會一併處理。</w:t>
      </w:r>
    </w:p>
    <w:p w:rsidR="00BB3B3B" w:rsidRDefault="00BB3B3B" w:rsidP="00BB3B3B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    (4)茲擬提名高常務理事慶平為農藥委員會召集人；林常務理事進國為肥料委員會召集人，</w:t>
      </w:r>
      <w:r>
        <w:rPr>
          <w:rFonts w:ascii="標楷體" w:eastAsia="標楷體" w:hint="eastAsia"/>
          <w:sz w:val="28"/>
          <w:szCs w:val="28"/>
        </w:rPr>
        <w:t>其成員表列如附件五、六，</w:t>
      </w:r>
      <w:r w:rsidRPr="003E4DC3">
        <w:rPr>
          <w:rFonts w:ascii="標楷體" w:eastAsia="標楷體" w:hint="eastAsia"/>
          <w:sz w:val="28"/>
          <w:szCs w:val="28"/>
        </w:rPr>
        <w:t>提請討論。</w:t>
      </w:r>
    </w:p>
    <w:p w:rsidR="00BB3B3B" w:rsidRPr="003E4DC3" w:rsidRDefault="00BB3B3B" w:rsidP="00BB3B3B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</w:t>
      </w:r>
      <w:r w:rsidRPr="00C92EB3">
        <w:rPr>
          <w:rFonts w:ascii="標楷體" w:eastAsia="標楷體" w:hAnsi="標楷體" w:hint="eastAsia"/>
          <w:sz w:val="28"/>
          <w:szCs w:val="28"/>
        </w:rPr>
        <w:t xml:space="preserve">理事會決議：照案通過。 </w:t>
      </w: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C92EB3">
        <w:rPr>
          <w:rFonts w:ascii="標楷體" w:eastAsia="標楷體" w:hAnsi="標楷體" w:hint="eastAsia"/>
          <w:sz w:val="28"/>
          <w:szCs w:val="28"/>
        </w:rPr>
        <w:t>監事會決議：無異議通過。</w:t>
      </w:r>
    </w:p>
    <w:p w:rsidR="00BB3B3B" w:rsidRPr="00BB3B3B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BB3B3B" w:rsidRPr="003E4DC3" w:rsidRDefault="00BB3B3B" w:rsidP="00BB3B3B">
      <w:pPr>
        <w:pStyle w:val="a4"/>
        <w:spacing w:line="420" w:lineRule="exact"/>
        <w:ind w:left="2660" w:hangingChars="950" w:hanging="266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</w:t>
      </w:r>
    </w:p>
    <w:p w:rsidR="00BB3B3B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(</w:t>
      </w:r>
      <w:r>
        <w:rPr>
          <w:rFonts w:ascii="標楷體" w:eastAsia="標楷體" w:hint="eastAsia"/>
          <w:sz w:val="28"/>
          <w:szCs w:val="28"/>
        </w:rPr>
        <w:t>五</w:t>
      </w:r>
      <w:r w:rsidRPr="003E4DC3">
        <w:rPr>
          <w:rFonts w:ascii="標楷體" w:eastAsia="標楷體" w:hint="eastAsia"/>
          <w:sz w:val="28"/>
          <w:szCs w:val="28"/>
        </w:rPr>
        <w:t>)請討論本會第九屆理事會敦聘會務顧問案。(理事長交議)</w:t>
      </w:r>
    </w:p>
    <w:p w:rsidR="00BB3B3B" w:rsidRPr="003E4DC3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BB3B3B" w:rsidRDefault="00BB3B3B" w:rsidP="00BB3B3B">
      <w:pPr>
        <w:pStyle w:val="a4"/>
        <w:spacing w:line="420" w:lineRule="exact"/>
        <w:ind w:left="2660" w:hangingChars="950" w:hanging="266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說  明：為增強本會會務行政功能，應聘請資深專業人士，以為本會會務顧問，茲擬敦聘陳吉昌先生、賴錫卿先生以及簡維能律師為本會之顧問群，提請討論。</w:t>
      </w:r>
    </w:p>
    <w:p w:rsidR="00BB3B3B" w:rsidRPr="003E4DC3" w:rsidRDefault="00BB3B3B" w:rsidP="00BB3B3B">
      <w:pPr>
        <w:pStyle w:val="a4"/>
        <w:spacing w:line="420" w:lineRule="exact"/>
        <w:ind w:left="2660" w:hangingChars="950" w:hanging="2660"/>
        <w:rPr>
          <w:rFonts w:ascii="標楷體" w:eastAsia="標楷體"/>
          <w:sz w:val="28"/>
          <w:szCs w:val="28"/>
        </w:rPr>
      </w:pP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</w:t>
      </w:r>
      <w:r w:rsidRPr="00C92EB3">
        <w:rPr>
          <w:rFonts w:ascii="標楷體" w:eastAsia="標楷體" w:hAnsi="標楷體" w:hint="eastAsia"/>
          <w:sz w:val="28"/>
          <w:szCs w:val="28"/>
        </w:rPr>
        <w:t xml:space="preserve">理事會決議：照案通過。 </w:t>
      </w:r>
    </w:p>
    <w:p w:rsidR="00BB3B3B" w:rsidRPr="00C92EB3" w:rsidRDefault="00BB3B3B" w:rsidP="00BB3B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92EB3">
        <w:rPr>
          <w:rFonts w:ascii="標楷體" w:eastAsia="標楷體" w:hAnsi="標楷體" w:hint="eastAsia"/>
          <w:sz w:val="28"/>
          <w:szCs w:val="28"/>
        </w:rPr>
        <w:t>監事會決議：無異議通過。</w:t>
      </w:r>
    </w:p>
    <w:p w:rsidR="00BB3B3B" w:rsidRPr="00BB3B3B" w:rsidRDefault="00BB3B3B" w:rsidP="00BB3B3B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BB3B3B" w:rsidRDefault="00BB3B3B" w:rsidP="00BB3B3B">
      <w:pPr>
        <w:pStyle w:val="a4"/>
        <w:spacing w:line="420" w:lineRule="exact"/>
        <w:ind w:left="1820" w:hangingChars="650" w:hanging="182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(</w:t>
      </w:r>
      <w:r>
        <w:rPr>
          <w:rFonts w:ascii="標楷體" w:eastAsia="標楷體" w:hint="eastAsia"/>
          <w:sz w:val="28"/>
          <w:szCs w:val="28"/>
        </w:rPr>
        <w:t>六</w:t>
      </w:r>
      <w:r w:rsidRPr="003E4DC3">
        <w:rPr>
          <w:rFonts w:ascii="標楷體" w:eastAsia="標楷體" w:hint="eastAsia"/>
          <w:sz w:val="28"/>
          <w:szCs w:val="28"/>
        </w:rPr>
        <w:t>)請討論本會理事會及監事會自律公約案。(提案人：蔡理事長崇禮、陳常務監事順郎)</w:t>
      </w:r>
    </w:p>
    <w:p w:rsidR="00BB3B3B" w:rsidRPr="003E4DC3" w:rsidRDefault="00BB3B3B" w:rsidP="00BB3B3B">
      <w:pPr>
        <w:pStyle w:val="a4"/>
        <w:spacing w:line="420" w:lineRule="exact"/>
        <w:ind w:left="1820" w:hangingChars="650" w:hanging="1820"/>
        <w:rPr>
          <w:rFonts w:ascii="標楷體" w:eastAsia="標楷體"/>
          <w:sz w:val="28"/>
          <w:szCs w:val="28"/>
        </w:rPr>
      </w:pPr>
    </w:p>
    <w:p w:rsidR="00BB3B3B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說  明：為加強本屆理事會及監事會之議事功能及團隊精神，本</w:t>
      </w:r>
      <w:r w:rsidRPr="003E4DC3">
        <w:rPr>
          <w:rFonts w:ascii="標楷體" w:eastAsia="標楷體" w:hint="eastAsia"/>
          <w:sz w:val="28"/>
          <w:szCs w:val="28"/>
        </w:rPr>
        <w:lastRenderedPageBreak/>
        <w:t>屆理、監事會理應比照本會慣例訂定自律公約，以供理、監事同仁遵循。詳如附件七。提請討論。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</w:p>
    <w:p w:rsidR="00AB4920" w:rsidRPr="00AB4920" w:rsidRDefault="00BB3B3B" w:rsidP="00AB4920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 w:rsidRPr="00AB492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B4920">
        <w:rPr>
          <w:rFonts w:ascii="標楷體" w:eastAsia="標楷體" w:hint="eastAsia"/>
          <w:sz w:val="28"/>
          <w:szCs w:val="28"/>
        </w:rPr>
        <w:t xml:space="preserve">    決議：修正後通過，增列</w:t>
      </w:r>
      <w:r w:rsidR="00AB4920" w:rsidRPr="00AB4920">
        <w:rPr>
          <w:rFonts w:ascii="標楷體" w:eastAsia="標楷體" w:hint="eastAsia"/>
          <w:sz w:val="28"/>
          <w:szCs w:val="28"/>
        </w:rPr>
        <w:t>國外客戶來訪[應檢附公文或與客戶之合</w:t>
      </w:r>
    </w:p>
    <w:p w:rsidR="00BB3B3B" w:rsidRPr="00AB4920" w:rsidRDefault="00AB4920" w:rsidP="00AB4920">
      <w:pPr>
        <w:pStyle w:val="a4"/>
        <w:spacing w:line="420" w:lineRule="exact"/>
        <w:ind w:left="2976" w:hangingChars="1063" w:hanging="2976"/>
        <w:rPr>
          <w:rFonts w:ascii="標楷體" w:eastAsia="標楷體"/>
          <w:sz w:val="28"/>
          <w:szCs w:val="28"/>
        </w:rPr>
      </w:pPr>
      <w:r w:rsidRPr="00AB4920">
        <w:rPr>
          <w:rFonts w:ascii="標楷體" w:eastAsia="標楷體" w:hint="eastAsia"/>
          <w:sz w:val="28"/>
          <w:szCs w:val="28"/>
        </w:rPr>
        <w:t xml:space="preserve">              照」</w:t>
      </w:r>
      <w:r>
        <w:rPr>
          <w:rFonts w:ascii="標楷體" w:eastAsia="標楷體" w:hint="eastAsia"/>
          <w:sz w:val="28"/>
          <w:szCs w:val="28"/>
        </w:rPr>
        <w:t>之不可抗拒情形</w:t>
      </w:r>
      <w:r w:rsidR="00BB3B3B" w:rsidRPr="00AB4920">
        <w:rPr>
          <w:rFonts w:ascii="標楷體" w:eastAsia="標楷體" w:hint="eastAsia"/>
          <w:sz w:val="28"/>
          <w:szCs w:val="28"/>
        </w:rPr>
        <w:t xml:space="preserve">。 </w:t>
      </w:r>
      <w:r w:rsidR="00E62D23">
        <w:rPr>
          <w:rFonts w:ascii="標楷體" w:eastAsia="標楷體" w:hint="eastAsia"/>
          <w:sz w:val="28"/>
          <w:szCs w:val="28"/>
        </w:rPr>
        <w:t>並由蒲秀滿小姐負責執行收款。</w:t>
      </w:r>
    </w:p>
    <w:p w:rsidR="00BB3B3B" w:rsidRPr="00BB3B3B" w:rsidRDefault="00BB3B3B" w:rsidP="00AB4920">
      <w:pPr>
        <w:spacing w:line="360" w:lineRule="exact"/>
        <w:ind w:left="1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3E4DC3">
        <w:rPr>
          <w:rFonts w:ascii="標楷體" w:eastAsia="標楷體" w:hint="eastAsia"/>
          <w:sz w:val="28"/>
          <w:szCs w:val="28"/>
        </w:rPr>
        <w:t xml:space="preserve">  (</w:t>
      </w:r>
      <w:r>
        <w:rPr>
          <w:rFonts w:ascii="標楷體" w:eastAsia="標楷體" w:hint="eastAsia"/>
          <w:sz w:val="28"/>
          <w:szCs w:val="28"/>
        </w:rPr>
        <w:t>七</w:t>
      </w:r>
      <w:r w:rsidRPr="003E4DC3">
        <w:rPr>
          <w:rFonts w:ascii="標楷體" w:eastAsia="標楷體" w:hint="eastAsia"/>
          <w:sz w:val="28"/>
          <w:szCs w:val="28"/>
        </w:rPr>
        <w:t>) 請討論本會舉辦『一０四年度自強活動』案。（理事長交議）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說  明：本會今年預算編列活動經費二十萬元，擬舉辦『中部豪華溫泉休閒之旅三日遊』三天兩夜行程，其行程如附件八（由美景旅行社承辦），報價一人約為新台幣</w:t>
      </w:r>
      <w:r>
        <w:rPr>
          <w:rFonts w:ascii="標楷體" w:eastAsia="標楷體" w:hint="eastAsia"/>
          <w:sz w:val="28"/>
          <w:szCs w:val="28"/>
        </w:rPr>
        <w:t>七</w:t>
      </w:r>
      <w:r w:rsidRPr="003E4DC3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七</w:t>
      </w:r>
      <w:r w:rsidRPr="003E4DC3">
        <w:rPr>
          <w:rFonts w:ascii="標楷體" w:eastAsia="標楷體" w:hint="eastAsia"/>
          <w:sz w:val="28"/>
          <w:szCs w:val="28"/>
        </w:rPr>
        <w:t>００元，時間訂於 104.10.18～20（週日、一、二），諸項細節，提請討論：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1、參加人數以兩台車（80人）為限，依報名先後順序，額滿為止。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2、收費方式：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     每家會員公司（零售店）補助一位：</w:t>
      </w:r>
      <w:r>
        <w:rPr>
          <w:rFonts w:ascii="標楷體" w:eastAsia="標楷體" w:hint="eastAsia"/>
          <w:sz w:val="28"/>
          <w:szCs w:val="28"/>
        </w:rPr>
        <w:t>（不限會員代表）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       貿易商: 每人酌收新台幣</w:t>
      </w:r>
      <w:r>
        <w:rPr>
          <w:rFonts w:ascii="標楷體" w:eastAsia="標楷體" w:hint="eastAsia"/>
          <w:sz w:val="28"/>
          <w:szCs w:val="28"/>
        </w:rPr>
        <w:t>四</w:t>
      </w:r>
      <w:r w:rsidRPr="003E4DC3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七</w:t>
      </w:r>
      <w:r w:rsidRPr="003E4DC3">
        <w:rPr>
          <w:rFonts w:ascii="標楷體" w:eastAsia="標楷體" w:hint="eastAsia"/>
          <w:sz w:val="28"/>
          <w:szCs w:val="28"/>
        </w:rPr>
        <w:t xml:space="preserve">ＯＯ元。                                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       零售商: 每人酌收新台幣五、</w:t>
      </w:r>
      <w:r>
        <w:rPr>
          <w:rFonts w:ascii="標楷體" w:eastAsia="標楷體" w:hint="eastAsia"/>
          <w:sz w:val="28"/>
          <w:szCs w:val="28"/>
        </w:rPr>
        <w:t>二</w:t>
      </w:r>
      <w:r w:rsidRPr="003E4DC3">
        <w:rPr>
          <w:rFonts w:ascii="標楷體" w:eastAsia="標楷體" w:hint="eastAsia"/>
          <w:sz w:val="28"/>
          <w:szCs w:val="28"/>
        </w:rPr>
        <w:t xml:space="preserve">００元。            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       其他及眷屬: 每人酌收新台幣七、</w:t>
      </w:r>
      <w:r>
        <w:rPr>
          <w:rFonts w:ascii="標楷體" w:eastAsia="標楷體" w:hint="eastAsia"/>
          <w:sz w:val="28"/>
          <w:szCs w:val="28"/>
        </w:rPr>
        <w:t>二</w:t>
      </w:r>
      <w:r w:rsidRPr="003E4DC3">
        <w:rPr>
          <w:rFonts w:ascii="標楷體" w:eastAsia="標楷體" w:hint="eastAsia"/>
          <w:sz w:val="28"/>
          <w:szCs w:val="28"/>
        </w:rPr>
        <w:t>ＯＯ元。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        ☆ 指定單人房補差價新台幣三、ＯＯＯ元。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3E4DC3">
        <w:rPr>
          <w:rFonts w:ascii="標楷體" w:eastAsia="標楷體" w:hint="eastAsia"/>
          <w:sz w:val="28"/>
          <w:szCs w:val="28"/>
        </w:rPr>
        <w:t xml:space="preserve">             3、其他細項。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</w:t>
      </w:r>
    </w:p>
    <w:p w:rsidR="00651D06" w:rsidRPr="00C92EB3" w:rsidRDefault="00651D06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理事會決議：照案通過。 </w:t>
      </w:r>
    </w:p>
    <w:p w:rsidR="00651D06" w:rsidRPr="00C92EB3" w:rsidRDefault="00651D06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>監事會決議：無異議通過。</w:t>
      </w:r>
    </w:p>
    <w:p w:rsidR="00C92EB3" w:rsidRPr="00C92EB3" w:rsidRDefault="00C92EB3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p w:rsidR="00AB4920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E182F" w:rsidRDefault="007B1E96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AB4920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五時二十分防檢局馮副局長海東、張組長瑞璋蒞會宣導登記滿15</w:t>
      </w:r>
    </w:p>
    <w:p w:rsid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年農藥需提供毒理資料案，</w:t>
      </w:r>
      <w:r w:rsidR="00A74720">
        <w:rPr>
          <w:rFonts w:ascii="標楷體" w:eastAsia="標楷體" w:hAnsi="標楷體" w:hint="eastAsia"/>
          <w:sz w:val="28"/>
          <w:szCs w:val="28"/>
        </w:rPr>
        <w:t>說明至七時。</w:t>
      </w:r>
    </w:p>
    <w:p w:rsidR="00A74720" w:rsidRPr="00AB4920" w:rsidRDefault="00A747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51D06" w:rsidRP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1D0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 會後聚餐由蔡理事長崇禮作東招待，席開四桌。</w:t>
      </w:r>
    </w:p>
    <w:sectPr w:rsidR="00651D06" w:rsidRPr="00651D06" w:rsidSect="00157321">
      <w:pgSz w:w="11907" w:h="16840" w:code="9"/>
      <w:pgMar w:top="1361" w:right="1151" w:bottom="1361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38" w:rsidRDefault="00CF5038" w:rsidP="009A34F6">
      <w:r>
        <w:separator/>
      </w:r>
    </w:p>
  </w:endnote>
  <w:endnote w:type="continuationSeparator" w:id="0">
    <w:p w:rsidR="00CF5038" w:rsidRDefault="00CF5038" w:rsidP="009A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38" w:rsidRDefault="00CF5038" w:rsidP="009A34F6">
      <w:r>
        <w:separator/>
      </w:r>
    </w:p>
  </w:footnote>
  <w:footnote w:type="continuationSeparator" w:id="0">
    <w:p w:rsidR="00CF5038" w:rsidRDefault="00CF5038" w:rsidP="009A3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957"/>
    <w:multiLevelType w:val="hybridMultilevel"/>
    <w:tmpl w:val="84B22A8E"/>
    <w:lvl w:ilvl="0" w:tplc="70A4B60C">
      <w:start w:val="1"/>
      <w:numFmt w:val="decimal"/>
      <w:lvlText w:val="(%1)"/>
      <w:lvlJc w:val="left"/>
      <w:pPr>
        <w:tabs>
          <w:tab w:val="num" w:pos="1515"/>
        </w:tabs>
        <w:ind w:left="1515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abstractNum w:abstractNumId="1">
    <w:nsid w:val="08ED1662"/>
    <w:multiLevelType w:val="hybridMultilevel"/>
    <w:tmpl w:val="5C9E87F2"/>
    <w:lvl w:ilvl="0" w:tplc="4808DE4A">
      <w:start w:val="1"/>
      <w:numFmt w:val="taiwaneseCountingThousand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">
    <w:nsid w:val="12B85AF3"/>
    <w:multiLevelType w:val="hybridMultilevel"/>
    <w:tmpl w:val="C9729360"/>
    <w:lvl w:ilvl="0" w:tplc="B762A4D4">
      <w:start w:val="1"/>
      <w:numFmt w:val="upperLetter"/>
      <w:lvlText w:val="%1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2"/>
        </w:tabs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2"/>
        </w:tabs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2"/>
        </w:tabs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480"/>
      </w:pPr>
    </w:lvl>
  </w:abstractNum>
  <w:abstractNum w:abstractNumId="3">
    <w:nsid w:val="1823308C"/>
    <w:multiLevelType w:val="hybridMultilevel"/>
    <w:tmpl w:val="75B87B9C"/>
    <w:lvl w:ilvl="0" w:tplc="9F96EE1E">
      <w:start w:val="3"/>
      <w:numFmt w:val="bullet"/>
      <w:lvlText w:val="※"/>
      <w:lvlJc w:val="left"/>
      <w:pPr>
        <w:tabs>
          <w:tab w:val="num" w:pos="3120"/>
        </w:tabs>
        <w:ind w:left="312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610"/>
        </w:tabs>
        <w:ind w:left="56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570"/>
        </w:tabs>
        <w:ind w:left="65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050"/>
        </w:tabs>
        <w:ind w:left="7050" w:hanging="480"/>
      </w:pPr>
      <w:rPr>
        <w:rFonts w:ascii="Wingdings" w:hAnsi="Wingdings" w:hint="default"/>
      </w:rPr>
    </w:lvl>
  </w:abstractNum>
  <w:abstractNum w:abstractNumId="4">
    <w:nsid w:val="1EF842EF"/>
    <w:multiLevelType w:val="hybridMultilevel"/>
    <w:tmpl w:val="0100A828"/>
    <w:lvl w:ilvl="0" w:tplc="80F0FB52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5">
    <w:nsid w:val="2106286B"/>
    <w:multiLevelType w:val="hybridMultilevel"/>
    <w:tmpl w:val="7294F99A"/>
    <w:lvl w:ilvl="0" w:tplc="37C4BEA6">
      <w:start w:val="1"/>
      <w:numFmt w:val="lowerLetter"/>
      <w:lvlText w:val="(%1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35"/>
        </w:tabs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75"/>
        </w:tabs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15"/>
        </w:tabs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5"/>
        </w:tabs>
        <w:ind w:left="5895" w:hanging="480"/>
      </w:pPr>
    </w:lvl>
  </w:abstractNum>
  <w:abstractNum w:abstractNumId="6">
    <w:nsid w:val="250746F1"/>
    <w:multiLevelType w:val="hybridMultilevel"/>
    <w:tmpl w:val="E01AFAC2"/>
    <w:lvl w:ilvl="0" w:tplc="AED4A142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7">
    <w:nsid w:val="258D5DCF"/>
    <w:multiLevelType w:val="hybridMultilevel"/>
    <w:tmpl w:val="15D023B6"/>
    <w:lvl w:ilvl="0" w:tplc="DB640D0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2A1B024F"/>
    <w:multiLevelType w:val="hybridMultilevel"/>
    <w:tmpl w:val="99FCFC68"/>
    <w:lvl w:ilvl="0" w:tplc="63005BE4">
      <w:start w:val="1"/>
      <w:numFmt w:val="taiwaneseCountingThousand"/>
      <w:lvlText w:val="(%1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9">
    <w:nsid w:val="2A8B44FA"/>
    <w:multiLevelType w:val="hybridMultilevel"/>
    <w:tmpl w:val="D25A43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FFA4394"/>
    <w:multiLevelType w:val="hybridMultilevel"/>
    <w:tmpl w:val="ACDCEFF0"/>
    <w:lvl w:ilvl="0" w:tplc="8A4887F0">
      <w:start w:val="1"/>
      <w:numFmt w:val="taiwaneseCountingThousand"/>
      <w:lvlText w:val="(%1)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11">
    <w:nsid w:val="306A7F99"/>
    <w:multiLevelType w:val="hybridMultilevel"/>
    <w:tmpl w:val="4A88D0E6"/>
    <w:lvl w:ilvl="0" w:tplc="490CD302">
      <w:start w:val="1"/>
      <w:numFmt w:val="taiwaneseCountingThousand"/>
      <w:lvlText w:val="(%1)"/>
      <w:lvlJc w:val="left"/>
      <w:pPr>
        <w:tabs>
          <w:tab w:val="num" w:pos="2414"/>
        </w:tabs>
        <w:ind w:left="2414" w:hanging="720"/>
      </w:pPr>
      <w:rPr>
        <w:rFonts w:hint="eastAsia"/>
      </w:rPr>
    </w:lvl>
    <w:lvl w:ilvl="1" w:tplc="754AFA92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2" w:tplc="ABEAC7D4">
      <w:start w:val="1"/>
      <w:numFmt w:val="taiwaneseCountingThousand"/>
      <w:lvlText w:val="︻%3︼"/>
      <w:lvlJc w:val="left"/>
      <w:pPr>
        <w:tabs>
          <w:tab w:val="num" w:pos="3374"/>
        </w:tabs>
        <w:ind w:left="3374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4"/>
        </w:tabs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4"/>
        </w:tabs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4"/>
        </w:tabs>
        <w:ind w:left="6014" w:hanging="480"/>
      </w:pPr>
    </w:lvl>
  </w:abstractNum>
  <w:abstractNum w:abstractNumId="12">
    <w:nsid w:val="31427460"/>
    <w:multiLevelType w:val="hybridMultilevel"/>
    <w:tmpl w:val="5BF8BBF8"/>
    <w:lvl w:ilvl="0" w:tplc="0A7C9F30">
      <w:start w:val="1"/>
      <w:numFmt w:val="taiwaneseCountingThousand"/>
      <w:lvlText w:val="(%1)"/>
      <w:lvlJc w:val="left"/>
      <w:pPr>
        <w:tabs>
          <w:tab w:val="num" w:pos="4109"/>
        </w:tabs>
        <w:ind w:left="410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49"/>
        </w:tabs>
        <w:ind w:left="43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29"/>
        </w:tabs>
        <w:ind w:left="48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09"/>
        </w:tabs>
        <w:ind w:left="53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789"/>
        </w:tabs>
        <w:ind w:left="57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9"/>
        </w:tabs>
        <w:ind w:left="62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9"/>
        </w:tabs>
        <w:ind w:left="67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29"/>
        </w:tabs>
        <w:ind w:left="72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09"/>
        </w:tabs>
        <w:ind w:left="7709" w:hanging="480"/>
      </w:pPr>
    </w:lvl>
  </w:abstractNum>
  <w:abstractNum w:abstractNumId="13">
    <w:nsid w:val="3468434F"/>
    <w:multiLevelType w:val="singleLevel"/>
    <w:tmpl w:val="031A48CC"/>
    <w:lvl w:ilvl="0">
      <w:start w:val="1"/>
      <w:numFmt w:val="taiwaneseCountingThousand"/>
      <w:lvlText w:val="︵%1︶"/>
      <w:lvlJc w:val="left"/>
      <w:pPr>
        <w:tabs>
          <w:tab w:val="num" w:pos="2880"/>
        </w:tabs>
        <w:ind w:left="2880" w:hanging="720"/>
      </w:pPr>
      <w:rPr>
        <w:rFonts w:hint="eastAsia"/>
      </w:rPr>
    </w:lvl>
  </w:abstractNum>
  <w:abstractNum w:abstractNumId="14">
    <w:nsid w:val="35E01C0E"/>
    <w:multiLevelType w:val="hybridMultilevel"/>
    <w:tmpl w:val="B3926C36"/>
    <w:lvl w:ilvl="0" w:tplc="F3104C28">
      <w:start w:val="1"/>
      <w:numFmt w:val="taiwaneseCountingThousand"/>
      <w:lvlText w:val="︻%1︼"/>
      <w:lvlJc w:val="left"/>
      <w:pPr>
        <w:tabs>
          <w:tab w:val="num" w:pos="3120"/>
        </w:tabs>
        <w:ind w:left="3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5">
    <w:nsid w:val="37881AE4"/>
    <w:multiLevelType w:val="hybridMultilevel"/>
    <w:tmpl w:val="12663A14"/>
    <w:lvl w:ilvl="0" w:tplc="7AE8878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3B707DCE"/>
    <w:multiLevelType w:val="hybridMultilevel"/>
    <w:tmpl w:val="8B7826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D047C1"/>
    <w:multiLevelType w:val="hybridMultilevel"/>
    <w:tmpl w:val="3A5409F6"/>
    <w:lvl w:ilvl="0" w:tplc="7700B51A">
      <w:start w:val="1"/>
      <w:numFmt w:val="decimal"/>
      <w:lvlText w:val="(%1)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4"/>
        </w:tabs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4"/>
        </w:tabs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4"/>
        </w:tabs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4"/>
        </w:tabs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480"/>
      </w:pPr>
    </w:lvl>
  </w:abstractNum>
  <w:abstractNum w:abstractNumId="18">
    <w:nsid w:val="3EBE4264"/>
    <w:multiLevelType w:val="hybridMultilevel"/>
    <w:tmpl w:val="D82EF134"/>
    <w:lvl w:ilvl="0" w:tplc="5B0074BA">
      <w:start w:val="1"/>
      <w:numFmt w:val="taiwaneseCountingThousand"/>
      <w:lvlText w:val="(%1)"/>
      <w:lvlJc w:val="left"/>
      <w:pPr>
        <w:tabs>
          <w:tab w:val="num" w:pos="2819"/>
        </w:tabs>
        <w:ind w:left="2819" w:hanging="720"/>
      </w:pPr>
      <w:rPr>
        <w:rFonts w:hint="eastAsia"/>
      </w:rPr>
    </w:lvl>
    <w:lvl w:ilvl="1" w:tplc="12DA8056">
      <w:start w:val="1"/>
      <w:numFmt w:val="upperLetter"/>
      <w:lvlText w:val="(%2)"/>
      <w:lvlJc w:val="left"/>
      <w:pPr>
        <w:tabs>
          <w:tab w:val="num" w:pos="3299"/>
        </w:tabs>
        <w:ind w:left="329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39"/>
        </w:tabs>
        <w:ind w:left="35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9"/>
        </w:tabs>
        <w:ind w:left="40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9"/>
        </w:tabs>
        <w:ind w:left="44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9"/>
        </w:tabs>
        <w:ind w:left="54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9"/>
        </w:tabs>
        <w:ind w:left="59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480"/>
      </w:pPr>
    </w:lvl>
  </w:abstractNum>
  <w:abstractNum w:abstractNumId="19">
    <w:nsid w:val="3FFF661A"/>
    <w:multiLevelType w:val="hybridMultilevel"/>
    <w:tmpl w:val="65448126"/>
    <w:lvl w:ilvl="0" w:tplc="3EDA8416">
      <w:start w:val="1"/>
      <w:numFmt w:val="taiwaneseCountingThousand"/>
      <w:lvlText w:val="(%1)"/>
      <w:lvlJc w:val="left"/>
      <w:pPr>
        <w:tabs>
          <w:tab w:val="num" w:pos="1890"/>
        </w:tabs>
        <w:ind w:left="1890" w:hanging="720"/>
      </w:pPr>
      <w:rPr>
        <w:rFonts w:hint="eastAsia"/>
      </w:rPr>
    </w:lvl>
    <w:lvl w:ilvl="1" w:tplc="02109C32">
      <w:start w:val="1"/>
      <w:numFmt w:val="taiwaneseCountingThousand"/>
      <w:lvlText w:val="%2、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0">
    <w:nsid w:val="4DA2002C"/>
    <w:multiLevelType w:val="hybridMultilevel"/>
    <w:tmpl w:val="35CAE52E"/>
    <w:lvl w:ilvl="0" w:tplc="66346E1A">
      <w:start w:val="1"/>
      <w:numFmt w:val="decimal"/>
      <w:lvlText w:val="(%1)"/>
      <w:lvlJc w:val="left"/>
      <w:pPr>
        <w:tabs>
          <w:tab w:val="num" w:pos="2311"/>
        </w:tabs>
        <w:ind w:left="23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51"/>
        </w:tabs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1"/>
        </w:tabs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1"/>
        </w:tabs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91"/>
        </w:tabs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1"/>
        </w:tabs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1"/>
        </w:tabs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31"/>
        </w:tabs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1"/>
        </w:tabs>
        <w:ind w:left="5911" w:hanging="480"/>
      </w:pPr>
    </w:lvl>
  </w:abstractNum>
  <w:abstractNum w:abstractNumId="21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5ABF1DBF"/>
    <w:multiLevelType w:val="hybridMultilevel"/>
    <w:tmpl w:val="A1B4196C"/>
    <w:lvl w:ilvl="0" w:tplc="99862A86">
      <w:start w:val="1"/>
      <w:numFmt w:val="taiwaneseCountingThousand"/>
      <w:lvlText w:val="(%1)"/>
      <w:lvlJc w:val="left"/>
      <w:pPr>
        <w:tabs>
          <w:tab w:val="num" w:pos="4512"/>
        </w:tabs>
        <w:ind w:left="45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52"/>
        </w:tabs>
        <w:ind w:left="4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32"/>
        </w:tabs>
        <w:ind w:left="5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2"/>
        </w:tabs>
        <w:ind w:left="5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192"/>
        </w:tabs>
        <w:ind w:left="6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72"/>
        </w:tabs>
        <w:ind w:left="6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2"/>
        </w:tabs>
        <w:ind w:left="7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32"/>
        </w:tabs>
        <w:ind w:left="7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480"/>
      </w:pPr>
    </w:lvl>
  </w:abstractNum>
  <w:abstractNum w:abstractNumId="23">
    <w:nsid w:val="5B115C5E"/>
    <w:multiLevelType w:val="hybridMultilevel"/>
    <w:tmpl w:val="9F3C5940"/>
    <w:lvl w:ilvl="0" w:tplc="4F0E34CA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>
    <w:nsid w:val="5B9933C4"/>
    <w:multiLevelType w:val="hybridMultilevel"/>
    <w:tmpl w:val="4510EC3A"/>
    <w:lvl w:ilvl="0" w:tplc="C75471C0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C246FE"/>
    <w:multiLevelType w:val="hybridMultilevel"/>
    <w:tmpl w:val="C504DFDE"/>
    <w:lvl w:ilvl="0" w:tplc="E104FDA8">
      <w:start w:val="1"/>
      <w:numFmt w:val="decimal"/>
      <w:lvlText w:val="(%1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26">
    <w:nsid w:val="5CCB15A5"/>
    <w:multiLevelType w:val="hybridMultilevel"/>
    <w:tmpl w:val="D0701960"/>
    <w:lvl w:ilvl="0" w:tplc="6194CD76">
      <w:start w:val="1"/>
      <w:numFmt w:val="lowerLetter"/>
      <w:lvlText w:val="(%1)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7">
    <w:nsid w:val="5CEC0408"/>
    <w:multiLevelType w:val="hybridMultilevel"/>
    <w:tmpl w:val="ECB6AF2E"/>
    <w:lvl w:ilvl="0" w:tplc="CD34E724">
      <w:start w:val="1"/>
      <w:numFmt w:val="taiwaneseCountingThousand"/>
      <w:lvlText w:val="%1、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28">
    <w:nsid w:val="5FF5021B"/>
    <w:multiLevelType w:val="hybridMultilevel"/>
    <w:tmpl w:val="21DC7C8A"/>
    <w:lvl w:ilvl="0" w:tplc="FB1C2538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9">
    <w:nsid w:val="601E209F"/>
    <w:multiLevelType w:val="hybridMultilevel"/>
    <w:tmpl w:val="DEB08AC6"/>
    <w:lvl w:ilvl="0" w:tplc="532C3F04">
      <w:start w:val="1"/>
      <w:numFmt w:val="decimal"/>
      <w:lvlText w:val="(%1)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0"/>
        </w:tabs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0"/>
        </w:tabs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0"/>
        </w:tabs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480"/>
      </w:pPr>
    </w:lvl>
  </w:abstractNum>
  <w:abstractNum w:abstractNumId="30">
    <w:nsid w:val="60CB0FD2"/>
    <w:multiLevelType w:val="multilevel"/>
    <w:tmpl w:val="238C0D32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31">
    <w:nsid w:val="652A4A2A"/>
    <w:multiLevelType w:val="hybridMultilevel"/>
    <w:tmpl w:val="79E4BE96"/>
    <w:lvl w:ilvl="0" w:tplc="B8422A76">
      <w:start w:val="1"/>
      <w:numFmt w:val="upperLetter"/>
      <w:lvlText w:val="(%1)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5"/>
        </w:tabs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5"/>
        </w:tabs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5"/>
        </w:tabs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5"/>
        </w:tabs>
        <w:ind w:left="5505" w:hanging="480"/>
      </w:pPr>
    </w:lvl>
  </w:abstractNum>
  <w:abstractNum w:abstractNumId="32">
    <w:nsid w:val="6D3C7689"/>
    <w:multiLevelType w:val="hybridMultilevel"/>
    <w:tmpl w:val="7572FA44"/>
    <w:lvl w:ilvl="0" w:tplc="67F818A2">
      <w:start w:val="1"/>
      <w:numFmt w:val="lowerLetter"/>
      <w:lvlText w:val="(%1)"/>
      <w:lvlJc w:val="left"/>
      <w:pPr>
        <w:tabs>
          <w:tab w:val="num" w:pos="2040"/>
        </w:tabs>
        <w:ind w:left="2040" w:hanging="72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3">
    <w:nsid w:val="6E852BFA"/>
    <w:multiLevelType w:val="hybridMultilevel"/>
    <w:tmpl w:val="CF7C740E"/>
    <w:lvl w:ilvl="0" w:tplc="926818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F347569"/>
    <w:multiLevelType w:val="hybridMultilevel"/>
    <w:tmpl w:val="5936EBBA"/>
    <w:lvl w:ilvl="0" w:tplc="3F40E2BE">
      <w:start w:val="1"/>
      <w:numFmt w:val="taiwaneseCountingThousand"/>
      <w:lvlText w:val="︻%1︼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35">
    <w:nsid w:val="6FC47866"/>
    <w:multiLevelType w:val="hybridMultilevel"/>
    <w:tmpl w:val="5D7853F0"/>
    <w:lvl w:ilvl="0" w:tplc="AE9E7022">
      <w:start w:val="1"/>
      <w:numFmt w:val="decimal"/>
      <w:lvlText w:val="(%1)"/>
      <w:lvlJc w:val="left"/>
      <w:pPr>
        <w:tabs>
          <w:tab w:val="num" w:pos="2930"/>
        </w:tabs>
        <w:ind w:left="2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70"/>
        </w:tabs>
        <w:ind w:left="3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0"/>
        </w:tabs>
        <w:ind w:left="3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0"/>
        </w:tabs>
        <w:ind w:left="4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10"/>
        </w:tabs>
        <w:ind w:left="4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0"/>
        </w:tabs>
        <w:ind w:left="5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50"/>
        </w:tabs>
        <w:ind w:left="6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480"/>
      </w:pPr>
    </w:lvl>
  </w:abstractNum>
  <w:abstractNum w:abstractNumId="36">
    <w:nsid w:val="70EF50D1"/>
    <w:multiLevelType w:val="hybridMultilevel"/>
    <w:tmpl w:val="A69EA4EA"/>
    <w:lvl w:ilvl="0" w:tplc="1AAC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A4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E72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DC3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BEC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B8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8A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FC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F2C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7">
    <w:nsid w:val="735834CC"/>
    <w:multiLevelType w:val="hybridMultilevel"/>
    <w:tmpl w:val="1EE49592"/>
    <w:lvl w:ilvl="0" w:tplc="D2D014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>
    <w:nsid w:val="7BE54DC3"/>
    <w:multiLevelType w:val="hybridMultilevel"/>
    <w:tmpl w:val="B3F444E6"/>
    <w:lvl w:ilvl="0" w:tplc="06CC3F7A">
      <w:start w:val="1"/>
      <w:numFmt w:val="upperLetter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D01DD8"/>
    <w:multiLevelType w:val="hybridMultilevel"/>
    <w:tmpl w:val="47F85E1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7D8353CE"/>
    <w:multiLevelType w:val="hybridMultilevel"/>
    <w:tmpl w:val="6EC2A5F4"/>
    <w:lvl w:ilvl="0" w:tplc="05EC90DA">
      <w:start w:val="1"/>
      <w:numFmt w:val="taiwaneseCountingThousand"/>
      <w:lvlText w:val="︵%1︶"/>
      <w:lvlJc w:val="left"/>
      <w:pPr>
        <w:tabs>
          <w:tab w:val="num" w:pos="3000"/>
        </w:tabs>
        <w:ind w:left="30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80"/>
        </w:tabs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41">
    <w:nsid w:val="7F4B407F"/>
    <w:multiLevelType w:val="hybridMultilevel"/>
    <w:tmpl w:val="034E1B98"/>
    <w:lvl w:ilvl="0" w:tplc="4AF02A1C">
      <w:start w:val="1"/>
      <w:numFmt w:val="decimal"/>
      <w:lvlText w:val="(%1)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1"/>
        </w:tabs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1"/>
        </w:tabs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1"/>
        </w:tabs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480"/>
      </w:pPr>
    </w:lvl>
  </w:abstractNum>
  <w:num w:numId="1">
    <w:abstractNumId w:val="40"/>
  </w:num>
  <w:num w:numId="2">
    <w:abstractNumId w:val="13"/>
  </w:num>
  <w:num w:numId="3">
    <w:abstractNumId w:val="8"/>
  </w:num>
  <w:num w:numId="4">
    <w:abstractNumId w:val="11"/>
  </w:num>
  <w:num w:numId="5">
    <w:abstractNumId w:val="18"/>
  </w:num>
  <w:num w:numId="6">
    <w:abstractNumId w:val="34"/>
  </w:num>
  <w:num w:numId="7">
    <w:abstractNumId w:val="6"/>
  </w:num>
  <w:num w:numId="8">
    <w:abstractNumId w:val="22"/>
  </w:num>
  <w:num w:numId="9">
    <w:abstractNumId w:val="12"/>
  </w:num>
  <w:num w:numId="10">
    <w:abstractNumId w:val="14"/>
  </w:num>
  <w:num w:numId="11">
    <w:abstractNumId w:val="35"/>
  </w:num>
  <w:num w:numId="12">
    <w:abstractNumId w:val="20"/>
  </w:num>
  <w:num w:numId="13">
    <w:abstractNumId w:val="25"/>
  </w:num>
  <w:num w:numId="14">
    <w:abstractNumId w:val="31"/>
  </w:num>
  <w:num w:numId="15">
    <w:abstractNumId w:val="41"/>
  </w:num>
  <w:num w:numId="16">
    <w:abstractNumId w:val="1"/>
  </w:num>
  <w:num w:numId="17">
    <w:abstractNumId w:val="2"/>
  </w:num>
  <w:num w:numId="18">
    <w:abstractNumId w:val="37"/>
  </w:num>
  <w:num w:numId="19">
    <w:abstractNumId w:val="15"/>
  </w:num>
  <w:num w:numId="20">
    <w:abstractNumId w:val="19"/>
  </w:num>
  <w:num w:numId="21">
    <w:abstractNumId w:val="27"/>
  </w:num>
  <w:num w:numId="22">
    <w:abstractNumId w:val="29"/>
  </w:num>
  <w:num w:numId="23">
    <w:abstractNumId w:val="32"/>
  </w:num>
  <w:num w:numId="24">
    <w:abstractNumId w:val="7"/>
  </w:num>
  <w:num w:numId="25">
    <w:abstractNumId w:val="17"/>
  </w:num>
  <w:num w:numId="26">
    <w:abstractNumId w:val="3"/>
  </w:num>
  <w:num w:numId="27">
    <w:abstractNumId w:val="0"/>
  </w:num>
  <w:num w:numId="28">
    <w:abstractNumId w:val="10"/>
  </w:num>
  <w:num w:numId="29">
    <w:abstractNumId w:val="26"/>
  </w:num>
  <w:num w:numId="30">
    <w:abstractNumId w:val="5"/>
  </w:num>
  <w:num w:numId="31">
    <w:abstractNumId w:val="38"/>
  </w:num>
  <w:num w:numId="32">
    <w:abstractNumId w:val="28"/>
  </w:num>
  <w:num w:numId="33">
    <w:abstractNumId w:val="16"/>
  </w:num>
  <w:num w:numId="34">
    <w:abstractNumId w:val="36"/>
  </w:num>
  <w:num w:numId="35">
    <w:abstractNumId w:val="9"/>
  </w:num>
  <w:num w:numId="36">
    <w:abstractNumId w:val="39"/>
  </w:num>
  <w:num w:numId="37">
    <w:abstractNumId w:val="23"/>
  </w:num>
  <w:num w:numId="38">
    <w:abstractNumId w:val="24"/>
  </w:num>
  <w:num w:numId="39">
    <w:abstractNumId w:val="33"/>
  </w:num>
  <w:num w:numId="40">
    <w:abstractNumId w:val="4"/>
  </w:num>
  <w:num w:numId="41">
    <w:abstractNumId w:val="21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C3D"/>
    <w:rsid w:val="00001EE0"/>
    <w:rsid w:val="000036E3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50923"/>
    <w:rsid w:val="00052A8E"/>
    <w:rsid w:val="00055326"/>
    <w:rsid w:val="00055364"/>
    <w:rsid w:val="000564E6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4EE8"/>
    <w:rsid w:val="00094EEB"/>
    <w:rsid w:val="000A4D9B"/>
    <w:rsid w:val="000A4DDF"/>
    <w:rsid w:val="000A572D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494B"/>
    <w:rsid w:val="00140C35"/>
    <w:rsid w:val="001455CC"/>
    <w:rsid w:val="00145C7A"/>
    <w:rsid w:val="00154DDB"/>
    <w:rsid w:val="00157321"/>
    <w:rsid w:val="00161DEF"/>
    <w:rsid w:val="00166978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4787"/>
    <w:rsid w:val="002178B8"/>
    <w:rsid w:val="002213C3"/>
    <w:rsid w:val="00224BB8"/>
    <w:rsid w:val="00231B40"/>
    <w:rsid w:val="00236684"/>
    <w:rsid w:val="00240765"/>
    <w:rsid w:val="00243F3F"/>
    <w:rsid w:val="002450D7"/>
    <w:rsid w:val="00246755"/>
    <w:rsid w:val="00247594"/>
    <w:rsid w:val="00250694"/>
    <w:rsid w:val="002508DA"/>
    <w:rsid w:val="00254F75"/>
    <w:rsid w:val="0026392C"/>
    <w:rsid w:val="00267EF1"/>
    <w:rsid w:val="00272331"/>
    <w:rsid w:val="002736E3"/>
    <w:rsid w:val="00273F5D"/>
    <w:rsid w:val="00282D99"/>
    <w:rsid w:val="00284384"/>
    <w:rsid w:val="0028499A"/>
    <w:rsid w:val="002900A1"/>
    <w:rsid w:val="00291F96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EB6"/>
    <w:rsid w:val="002D476D"/>
    <w:rsid w:val="002E28B3"/>
    <w:rsid w:val="002E3858"/>
    <w:rsid w:val="002E6429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8B8"/>
    <w:rsid w:val="003B0302"/>
    <w:rsid w:val="003B2809"/>
    <w:rsid w:val="003B56DA"/>
    <w:rsid w:val="003B6303"/>
    <w:rsid w:val="003C18ED"/>
    <w:rsid w:val="003C23A2"/>
    <w:rsid w:val="003C47A2"/>
    <w:rsid w:val="003C6F03"/>
    <w:rsid w:val="003D1CAF"/>
    <w:rsid w:val="003D2853"/>
    <w:rsid w:val="003D43F7"/>
    <w:rsid w:val="003D4EB9"/>
    <w:rsid w:val="003D5907"/>
    <w:rsid w:val="003E0159"/>
    <w:rsid w:val="003E3AC4"/>
    <w:rsid w:val="003F1338"/>
    <w:rsid w:val="0040330F"/>
    <w:rsid w:val="00407807"/>
    <w:rsid w:val="00411EB3"/>
    <w:rsid w:val="00421377"/>
    <w:rsid w:val="0043128A"/>
    <w:rsid w:val="00432520"/>
    <w:rsid w:val="00433F12"/>
    <w:rsid w:val="00440E6B"/>
    <w:rsid w:val="00442F4D"/>
    <w:rsid w:val="00444B0C"/>
    <w:rsid w:val="00447483"/>
    <w:rsid w:val="00451FFE"/>
    <w:rsid w:val="00453F18"/>
    <w:rsid w:val="00453F9A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B11"/>
    <w:rsid w:val="004935DC"/>
    <w:rsid w:val="004957AF"/>
    <w:rsid w:val="004971C1"/>
    <w:rsid w:val="004A76EA"/>
    <w:rsid w:val="004B14A9"/>
    <w:rsid w:val="004B264A"/>
    <w:rsid w:val="004B39F8"/>
    <w:rsid w:val="004B6BDB"/>
    <w:rsid w:val="004B72F7"/>
    <w:rsid w:val="004B7FC9"/>
    <w:rsid w:val="004C0EC1"/>
    <w:rsid w:val="004C1159"/>
    <w:rsid w:val="004C2E3C"/>
    <w:rsid w:val="004C6A55"/>
    <w:rsid w:val="004D3AB2"/>
    <w:rsid w:val="004D4A22"/>
    <w:rsid w:val="004D5CD4"/>
    <w:rsid w:val="004D74B6"/>
    <w:rsid w:val="004E16C4"/>
    <w:rsid w:val="004E3FC9"/>
    <w:rsid w:val="004E52E4"/>
    <w:rsid w:val="004E5ECE"/>
    <w:rsid w:val="004F33DA"/>
    <w:rsid w:val="004F54C0"/>
    <w:rsid w:val="005052AE"/>
    <w:rsid w:val="00510DD7"/>
    <w:rsid w:val="00511E38"/>
    <w:rsid w:val="00513BE2"/>
    <w:rsid w:val="0052425D"/>
    <w:rsid w:val="00525DA3"/>
    <w:rsid w:val="00525F00"/>
    <w:rsid w:val="0053065F"/>
    <w:rsid w:val="005317F8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D01DC"/>
    <w:rsid w:val="005D2B79"/>
    <w:rsid w:val="005D6FC6"/>
    <w:rsid w:val="005E693D"/>
    <w:rsid w:val="005F0790"/>
    <w:rsid w:val="005F1B28"/>
    <w:rsid w:val="005F56FF"/>
    <w:rsid w:val="005F670D"/>
    <w:rsid w:val="005F6AF1"/>
    <w:rsid w:val="005F79F6"/>
    <w:rsid w:val="006005D4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217A"/>
    <w:rsid w:val="006926A2"/>
    <w:rsid w:val="0069406F"/>
    <w:rsid w:val="006A1E9E"/>
    <w:rsid w:val="006B029B"/>
    <w:rsid w:val="006B133F"/>
    <w:rsid w:val="006B173F"/>
    <w:rsid w:val="006B47F7"/>
    <w:rsid w:val="006B7802"/>
    <w:rsid w:val="006B7F58"/>
    <w:rsid w:val="006C0607"/>
    <w:rsid w:val="006C2850"/>
    <w:rsid w:val="006C3735"/>
    <w:rsid w:val="006C5F5F"/>
    <w:rsid w:val="006D0865"/>
    <w:rsid w:val="006D1DB0"/>
    <w:rsid w:val="006D23FE"/>
    <w:rsid w:val="006D2C1F"/>
    <w:rsid w:val="006D4A3F"/>
    <w:rsid w:val="006E5476"/>
    <w:rsid w:val="006F4F13"/>
    <w:rsid w:val="00700FFB"/>
    <w:rsid w:val="00701BAC"/>
    <w:rsid w:val="0070303D"/>
    <w:rsid w:val="00704C02"/>
    <w:rsid w:val="00706E64"/>
    <w:rsid w:val="0071712B"/>
    <w:rsid w:val="00721F3F"/>
    <w:rsid w:val="0072772A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E5F"/>
    <w:rsid w:val="007B1E96"/>
    <w:rsid w:val="007B53AA"/>
    <w:rsid w:val="007C1F25"/>
    <w:rsid w:val="007C2F4C"/>
    <w:rsid w:val="007D16B9"/>
    <w:rsid w:val="007D224D"/>
    <w:rsid w:val="007D585C"/>
    <w:rsid w:val="007D721E"/>
    <w:rsid w:val="007D7C49"/>
    <w:rsid w:val="007E009A"/>
    <w:rsid w:val="007F5352"/>
    <w:rsid w:val="007F5AE4"/>
    <w:rsid w:val="007F7C36"/>
    <w:rsid w:val="0080004B"/>
    <w:rsid w:val="00800B77"/>
    <w:rsid w:val="00801353"/>
    <w:rsid w:val="0080277A"/>
    <w:rsid w:val="00803A43"/>
    <w:rsid w:val="00804DD1"/>
    <w:rsid w:val="00807087"/>
    <w:rsid w:val="0080738C"/>
    <w:rsid w:val="008122DD"/>
    <w:rsid w:val="0081693C"/>
    <w:rsid w:val="00823320"/>
    <w:rsid w:val="008278EF"/>
    <w:rsid w:val="0083546D"/>
    <w:rsid w:val="00835BEF"/>
    <w:rsid w:val="00835DE7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6DEB"/>
    <w:rsid w:val="008B7063"/>
    <w:rsid w:val="008C2195"/>
    <w:rsid w:val="008C4E43"/>
    <w:rsid w:val="008C564F"/>
    <w:rsid w:val="008C59C0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7943"/>
    <w:rsid w:val="009213EF"/>
    <w:rsid w:val="00925B9B"/>
    <w:rsid w:val="00925F42"/>
    <w:rsid w:val="009362A4"/>
    <w:rsid w:val="0093732C"/>
    <w:rsid w:val="00941645"/>
    <w:rsid w:val="009554F8"/>
    <w:rsid w:val="009603C0"/>
    <w:rsid w:val="00961B02"/>
    <w:rsid w:val="009625A7"/>
    <w:rsid w:val="00962B4C"/>
    <w:rsid w:val="00965756"/>
    <w:rsid w:val="009677A8"/>
    <w:rsid w:val="00970234"/>
    <w:rsid w:val="0097171D"/>
    <w:rsid w:val="00971F77"/>
    <w:rsid w:val="00972F24"/>
    <w:rsid w:val="00973BBF"/>
    <w:rsid w:val="009764FF"/>
    <w:rsid w:val="0098539C"/>
    <w:rsid w:val="00990973"/>
    <w:rsid w:val="00990CC6"/>
    <w:rsid w:val="009A13AE"/>
    <w:rsid w:val="009A34F6"/>
    <w:rsid w:val="009A7DFA"/>
    <w:rsid w:val="009B4C23"/>
    <w:rsid w:val="009B58AC"/>
    <w:rsid w:val="009C05AB"/>
    <w:rsid w:val="009C146F"/>
    <w:rsid w:val="009C23C9"/>
    <w:rsid w:val="009C3A3C"/>
    <w:rsid w:val="009C566D"/>
    <w:rsid w:val="009C65A2"/>
    <w:rsid w:val="009D0B65"/>
    <w:rsid w:val="009D5420"/>
    <w:rsid w:val="009D54C2"/>
    <w:rsid w:val="009D7EA5"/>
    <w:rsid w:val="009E18CA"/>
    <w:rsid w:val="009E2A23"/>
    <w:rsid w:val="009E2A5C"/>
    <w:rsid w:val="009E2CC5"/>
    <w:rsid w:val="009E656C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7B9C"/>
    <w:rsid w:val="00A821F9"/>
    <w:rsid w:val="00A857B1"/>
    <w:rsid w:val="00A87D44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C13"/>
    <w:rsid w:val="00AB4920"/>
    <w:rsid w:val="00AB79E1"/>
    <w:rsid w:val="00AC0999"/>
    <w:rsid w:val="00AC48B2"/>
    <w:rsid w:val="00AD065E"/>
    <w:rsid w:val="00AD0BA7"/>
    <w:rsid w:val="00AD454C"/>
    <w:rsid w:val="00AD62B8"/>
    <w:rsid w:val="00AE1BD0"/>
    <w:rsid w:val="00AE576C"/>
    <w:rsid w:val="00AE7E86"/>
    <w:rsid w:val="00AF1B19"/>
    <w:rsid w:val="00AF23F1"/>
    <w:rsid w:val="00B00156"/>
    <w:rsid w:val="00B019A2"/>
    <w:rsid w:val="00B0418F"/>
    <w:rsid w:val="00B06C2D"/>
    <w:rsid w:val="00B11181"/>
    <w:rsid w:val="00B12383"/>
    <w:rsid w:val="00B12A2D"/>
    <w:rsid w:val="00B13676"/>
    <w:rsid w:val="00B1700B"/>
    <w:rsid w:val="00B17DF6"/>
    <w:rsid w:val="00B25E86"/>
    <w:rsid w:val="00B31C32"/>
    <w:rsid w:val="00B3295C"/>
    <w:rsid w:val="00B34F21"/>
    <w:rsid w:val="00B40D28"/>
    <w:rsid w:val="00B423AF"/>
    <w:rsid w:val="00B4263B"/>
    <w:rsid w:val="00B44556"/>
    <w:rsid w:val="00B45F16"/>
    <w:rsid w:val="00B50725"/>
    <w:rsid w:val="00B52400"/>
    <w:rsid w:val="00B5282E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5176"/>
    <w:rsid w:val="00C01BBA"/>
    <w:rsid w:val="00C02803"/>
    <w:rsid w:val="00C04445"/>
    <w:rsid w:val="00C04B7F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2901"/>
    <w:rsid w:val="00C73058"/>
    <w:rsid w:val="00C77280"/>
    <w:rsid w:val="00C77B0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40CF"/>
    <w:rsid w:val="00CC4294"/>
    <w:rsid w:val="00CD1509"/>
    <w:rsid w:val="00CE28AF"/>
    <w:rsid w:val="00CE3D08"/>
    <w:rsid w:val="00CF2FAB"/>
    <w:rsid w:val="00CF388D"/>
    <w:rsid w:val="00CF497E"/>
    <w:rsid w:val="00CF5038"/>
    <w:rsid w:val="00CF5204"/>
    <w:rsid w:val="00CF5321"/>
    <w:rsid w:val="00CF6133"/>
    <w:rsid w:val="00D04628"/>
    <w:rsid w:val="00D06258"/>
    <w:rsid w:val="00D1003B"/>
    <w:rsid w:val="00D120B7"/>
    <w:rsid w:val="00D14491"/>
    <w:rsid w:val="00D16F89"/>
    <w:rsid w:val="00D17E23"/>
    <w:rsid w:val="00D20FBC"/>
    <w:rsid w:val="00D2264F"/>
    <w:rsid w:val="00D23FCB"/>
    <w:rsid w:val="00D272AD"/>
    <w:rsid w:val="00D321DA"/>
    <w:rsid w:val="00D36B57"/>
    <w:rsid w:val="00D37024"/>
    <w:rsid w:val="00D43380"/>
    <w:rsid w:val="00D5077B"/>
    <w:rsid w:val="00D57D76"/>
    <w:rsid w:val="00D67963"/>
    <w:rsid w:val="00D75322"/>
    <w:rsid w:val="00D75543"/>
    <w:rsid w:val="00D81645"/>
    <w:rsid w:val="00D854C8"/>
    <w:rsid w:val="00D855E3"/>
    <w:rsid w:val="00D940B0"/>
    <w:rsid w:val="00D95D8A"/>
    <w:rsid w:val="00DA0352"/>
    <w:rsid w:val="00DA3C91"/>
    <w:rsid w:val="00DA4D28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BBF"/>
    <w:rsid w:val="00E64335"/>
    <w:rsid w:val="00E64D0D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1962"/>
    <w:rsid w:val="00F72CCF"/>
    <w:rsid w:val="00F73D1F"/>
    <w:rsid w:val="00F74D98"/>
    <w:rsid w:val="00F764A6"/>
    <w:rsid w:val="00F768D5"/>
    <w:rsid w:val="00F8221D"/>
    <w:rsid w:val="00F83036"/>
    <w:rsid w:val="00F842AB"/>
    <w:rsid w:val="00F87190"/>
    <w:rsid w:val="00F876CD"/>
    <w:rsid w:val="00F96563"/>
    <w:rsid w:val="00F96590"/>
    <w:rsid w:val="00F979CE"/>
    <w:rsid w:val="00FA126D"/>
    <w:rsid w:val="00FA23F4"/>
    <w:rsid w:val="00FA5E5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46ED1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  <w:lang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4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BBA77-7D96-464B-97D7-8BB564CF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980</Words>
  <Characters>5586</Characters>
  <Application>Microsoft Office Word</Application>
  <DocSecurity>0</DocSecurity>
  <Lines>46</Lines>
  <Paragraphs>13</Paragraphs>
  <ScaleCrop>false</ScaleCrop>
  <Company> 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N:\HE504\y2k\DU0037-3</dc:title>
  <dc:subject/>
  <dc:creator>張金輝</dc:creator>
  <cp:keywords/>
  <cp:lastModifiedBy>allen</cp:lastModifiedBy>
  <cp:revision>6</cp:revision>
  <cp:lastPrinted>2012-02-23T02:28:00Z</cp:lastPrinted>
  <dcterms:created xsi:type="dcterms:W3CDTF">2015-08-17T07:06:00Z</dcterms:created>
  <dcterms:modified xsi:type="dcterms:W3CDTF">2015-08-21T03:03:00Z</dcterms:modified>
</cp:coreProperties>
</file>