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F5650C">
        <w:rPr>
          <w:rFonts w:ascii="標楷體" w:eastAsia="標楷體" w:hint="eastAsia"/>
          <w:sz w:val="26"/>
        </w:rPr>
        <w:t>7</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F5650C">
        <w:rPr>
          <w:rFonts w:ascii="標楷體" w:eastAsia="標楷體" w:hint="eastAsia"/>
          <w:sz w:val="26"/>
        </w:rPr>
        <w:t>7</w:t>
      </w:r>
      <w:r w:rsidR="00455A1D">
        <w:rPr>
          <w:rFonts w:ascii="標楷體" w:eastAsia="標楷體" w:hint="eastAsia"/>
          <w:sz w:val="26"/>
        </w:rPr>
        <w:t>0</w:t>
      </w:r>
      <w:r w:rsidR="00DD4BCF">
        <w:rPr>
          <w:rFonts w:ascii="標楷體" w:eastAsia="標楷體" w:hint="eastAsia"/>
          <w:sz w:val="26"/>
        </w:rPr>
        <w:t>0</w:t>
      </w:r>
      <w:r w:rsidR="00246D3C">
        <w:rPr>
          <w:rFonts w:ascii="標楷體" w:eastAsia="標楷體" w:hint="eastAsia"/>
          <w:sz w:val="26"/>
        </w:rPr>
        <w:t>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F5650C">
        <w:rPr>
          <w:rFonts w:ascii="標楷體" w:eastAsia="標楷體" w:hint="eastAsia"/>
          <w:sz w:val="26"/>
        </w:rPr>
        <w:t>6</w:t>
      </w:r>
      <w:r>
        <w:rPr>
          <w:rFonts w:ascii="標楷體" w:eastAsia="標楷體" w:hint="eastAsia"/>
          <w:sz w:val="26"/>
        </w:rPr>
        <w:t>.</w:t>
      </w:r>
      <w:r w:rsidR="00DD4BCF">
        <w:rPr>
          <w:rFonts w:ascii="標楷體" w:eastAsia="標楷體" w:hint="eastAsia"/>
          <w:sz w:val="26"/>
        </w:rPr>
        <w:t>0</w:t>
      </w:r>
      <w:r w:rsidR="00246D3C">
        <w:rPr>
          <w:rFonts w:ascii="標楷體" w:eastAsia="標楷體" w:hint="eastAsia"/>
          <w:sz w:val="26"/>
        </w:rPr>
        <w:t>2</w:t>
      </w:r>
      <w:r>
        <w:rPr>
          <w:rFonts w:ascii="標楷體" w:eastAsia="標楷體" w:hint="eastAsia"/>
          <w:sz w:val="26"/>
        </w:rPr>
        <w:t>.</w:t>
      </w:r>
      <w:r w:rsidR="00246D3C">
        <w:rPr>
          <w:rFonts w:ascii="標楷體" w:eastAsia="標楷體" w:hint="eastAsia"/>
          <w:sz w:val="26"/>
        </w:rPr>
        <w:t>1</w:t>
      </w:r>
      <w:r w:rsidR="00F5650C">
        <w:rPr>
          <w:rFonts w:ascii="標楷體" w:eastAsia="標楷體" w:hint="eastAsia"/>
          <w:sz w:val="26"/>
        </w:rPr>
        <w:t>0</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246D3C">
        <w:rPr>
          <w:rFonts w:ascii="標楷體" w:eastAsia="標楷體" w:hint="eastAsia"/>
          <w:b/>
          <w:sz w:val="28"/>
          <w:szCs w:val="28"/>
        </w:rPr>
        <w:t>九</w:t>
      </w:r>
      <w:r>
        <w:rPr>
          <w:rFonts w:ascii="標楷體" w:eastAsia="標楷體" w:hint="eastAsia"/>
          <w:b/>
          <w:sz w:val="28"/>
          <w:szCs w:val="28"/>
        </w:rPr>
        <w:t>屆第</w:t>
      </w:r>
      <w:r w:rsidR="00F5650C">
        <w:rPr>
          <w:rFonts w:ascii="標楷體" w:eastAsia="標楷體" w:hint="eastAsia"/>
          <w:b/>
          <w:sz w:val="28"/>
          <w:szCs w:val="28"/>
        </w:rPr>
        <w:t>八</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時間：民國</w:t>
      </w:r>
      <w:r w:rsidR="002B163C" w:rsidRPr="009170A4">
        <w:rPr>
          <w:rFonts w:ascii="標楷體" w:eastAsia="標楷體" w:hAnsi="標楷體" w:hint="eastAsia"/>
          <w:bCs/>
          <w:sz w:val="28"/>
          <w:szCs w:val="28"/>
        </w:rPr>
        <w:t>一０</w:t>
      </w:r>
      <w:r w:rsidR="00F5650C">
        <w:rPr>
          <w:rFonts w:ascii="標楷體" w:eastAsia="標楷體" w:hAnsi="標楷體" w:hint="eastAsia"/>
          <w:bCs/>
          <w:sz w:val="28"/>
          <w:szCs w:val="28"/>
        </w:rPr>
        <w:t>六</w:t>
      </w:r>
      <w:r w:rsidRPr="009170A4">
        <w:rPr>
          <w:rFonts w:ascii="標楷體" w:eastAsia="標楷體" w:hAnsi="標楷體" w:hint="eastAsia"/>
          <w:bCs/>
          <w:sz w:val="28"/>
          <w:szCs w:val="28"/>
        </w:rPr>
        <w:t>年</w:t>
      </w:r>
      <w:r w:rsidR="00246D3C">
        <w:rPr>
          <w:rFonts w:ascii="標楷體" w:eastAsia="標楷體" w:hAnsi="標楷體" w:hint="eastAsia"/>
          <w:bCs/>
          <w:sz w:val="28"/>
          <w:szCs w:val="28"/>
        </w:rPr>
        <w:t>二</w:t>
      </w:r>
      <w:r w:rsidRPr="009170A4">
        <w:rPr>
          <w:rFonts w:ascii="標楷體" w:eastAsia="標楷體" w:hAnsi="標楷體" w:hint="eastAsia"/>
          <w:bCs/>
          <w:sz w:val="28"/>
          <w:szCs w:val="28"/>
        </w:rPr>
        <w:t>月</w:t>
      </w:r>
      <w:r w:rsidR="00246D3C">
        <w:rPr>
          <w:rFonts w:ascii="標楷體" w:eastAsia="標楷體" w:hAnsi="標楷體" w:hint="eastAsia"/>
          <w:bCs/>
          <w:sz w:val="28"/>
          <w:szCs w:val="28"/>
        </w:rPr>
        <w:t>十</w:t>
      </w:r>
      <w:r w:rsidRPr="009170A4">
        <w:rPr>
          <w:rFonts w:ascii="標楷體" w:eastAsia="標楷體" w:hAnsi="標楷體" w:hint="eastAsia"/>
          <w:bCs/>
          <w:sz w:val="28"/>
          <w:szCs w:val="28"/>
        </w:rPr>
        <w:t>日(星期</w:t>
      </w:r>
      <w:r w:rsidR="007B1530" w:rsidRPr="009170A4">
        <w:rPr>
          <w:rFonts w:ascii="標楷體" w:eastAsia="標楷體" w:hAnsi="標楷體" w:hint="eastAsia"/>
          <w:bCs/>
          <w:sz w:val="28"/>
          <w:szCs w:val="28"/>
        </w:rPr>
        <w:t>五</w:t>
      </w:r>
      <w:r w:rsidRPr="009170A4">
        <w:rPr>
          <w:rFonts w:ascii="標楷體" w:eastAsia="標楷體" w:hAnsi="標楷體" w:hint="eastAsia"/>
          <w:bCs/>
          <w:sz w:val="28"/>
          <w:szCs w:val="28"/>
        </w:rPr>
        <w:t>)．下午</w:t>
      </w:r>
      <w:r w:rsidR="009A13AE" w:rsidRPr="009170A4">
        <w:rPr>
          <w:rFonts w:ascii="標楷體" w:eastAsia="標楷體" w:hAnsi="標楷體" w:hint="eastAsia"/>
          <w:bCs/>
          <w:sz w:val="28"/>
          <w:szCs w:val="28"/>
        </w:rPr>
        <w:t>四</w:t>
      </w:r>
      <w:r w:rsidRPr="009170A4">
        <w:rPr>
          <w:rFonts w:ascii="標楷體" w:eastAsia="標楷體" w:hAnsi="標楷體" w:hint="eastAsia"/>
          <w:bCs/>
          <w:sz w:val="28"/>
          <w:szCs w:val="28"/>
        </w:rPr>
        <w:t>時</w:t>
      </w:r>
      <w:r w:rsidR="00D90D0F" w:rsidRPr="009170A4">
        <w:rPr>
          <w:rFonts w:ascii="標楷體" w:eastAsia="標楷體" w:hAnsi="標楷體" w:hint="eastAsia"/>
          <w:bCs/>
          <w:sz w:val="28"/>
          <w:szCs w:val="28"/>
        </w:rPr>
        <w:t>正</w:t>
      </w:r>
      <w:r w:rsidRPr="009170A4">
        <w:rPr>
          <w:rFonts w:ascii="標楷體" w:eastAsia="標楷體" w:hAnsi="標楷體" w:hint="eastAsia"/>
          <w:bCs/>
          <w:sz w:val="28"/>
          <w:szCs w:val="28"/>
        </w:rPr>
        <w:t>。</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地點：</w:t>
      </w:r>
      <w:r w:rsidR="0054622A" w:rsidRPr="009170A4">
        <w:rPr>
          <w:rFonts w:ascii="標楷體" w:eastAsia="標楷體" w:hAnsi="標楷體" w:hint="eastAsia"/>
          <w:bCs/>
          <w:sz w:val="28"/>
          <w:szCs w:val="28"/>
        </w:rPr>
        <w:t>台北</w:t>
      </w:r>
      <w:r w:rsidR="00D90D0F" w:rsidRPr="009170A4">
        <w:rPr>
          <w:rFonts w:ascii="標楷體" w:eastAsia="標楷體" w:hAnsi="標楷體" w:hint="eastAsia"/>
          <w:bCs/>
          <w:sz w:val="28"/>
          <w:szCs w:val="28"/>
        </w:rPr>
        <w:t>凱撒</w:t>
      </w:r>
      <w:r w:rsidR="0054622A" w:rsidRPr="009170A4">
        <w:rPr>
          <w:rFonts w:ascii="標楷體" w:eastAsia="標楷體" w:hAnsi="標楷體" w:hint="eastAsia"/>
          <w:bCs/>
          <w:sz w:val="28"/>
          <w:szCs w:val="28"/>
        </w:rPr>
        <w:t>大飯店</w:t>
      </w:r>
      <w:r w:rsidRPr="009170A4">
        <w:rPr>
          <w:rFonts w:ascii="標楷體" w:eastAsia="標楷體" w:hAnsi="標楷體" w:hint="eastAsia"/>
          <w:bCs/>
          <w:sz w:val="28"/>
          <w:szCs w:val="28"/>
        </w:rPr>
        <w:t>(</w:t>
      </w:r>
      <w:r w:rsidR="003343B2">
        <w:rPr>
          <w:rFonts w:ascii="標楷體" w:eastAsia="標楷體" w:hAnsi="標楷體" w:hint="eastAsia"/>
          <w:bCs/>
          <w:sz w:val="28"/>
          <w:szCs w:val="28"/>
        </w:rPr>
        <w:t>上海</w:t>
      </w:r>
      <w:r w:rsidR="002450D7" w:rsidRPr="009170A4">
        <w:rPr>
          <w:rFonts w:ascii="標楷體" w:eastAsia="標楷體" w:hAnsi="標楷體" w:hint="eastAsia"/>
          <w:bCs/>
          <w:sz w:val="28"/>
          <w:szCs w:val="28"/>
        </w:rPr>
        <w:t>廳</w:t>
      </w:r>
      <w:r w:rsidRPr="009170A4">
        <w:rPr>
          <w:rFonts w:ascii="標楷體" w:eastAsia="標楷體" w:hAnsi="標楷體" w:hint="eastAsia"/>
          <w:bCs/>
          <w:sz w:val="28"/>
          <w:szCs w:val="28"/>
        </w:rPr>
        <w:t xml:space="preserve">) </w:t>
      </w:r>
      <w:r w:rsidR="0054622A" w:rsidRPr="009170A4">
        <w:rPr>
          <w:rFonts w:ascii="標楷體" w:eastAsia="標楷體" w:hAnsi="標楷體" w:hint="eastAsia"/>
          <w:bCs/>
          <w:sz w:val="28"/>
          <w:szCs w:val="28"/>
        </w:rPr>
        <w:t>台</w:t>
      </w:r>
      <w:r w:rsidR="002B163C" w:rsidRPr="009170A4">
        <w:rPr>
          <w:rFonts w:ascii="標楷體" w:eastAsia="標楷體" w:hAnsi="標楷體" w:hint="eastAsia"/>
          <w:bCs/>
          <w:sz w:val="28"/>
          <w:szCs w:val="28"/>
        </w:rPr>
        <w:t>北市</w:t>
      </w:r>
      <w:r w:rsidR="0054622A" w:rsidRPr="009170A4">
        <w:rPr>
          <w:rFonts w:ascii="標楷體" w:eastAsia="標楷體" w:hAnsi="標楷體" w:hint="eastAsia"/>
          <w:bCs/>
          <w:sz w:val="28"/>
          <w:szCs w:val="28"/>
        </w:rPr>
        <w:t>忠孝西路一</w:t>
      </w:r>
      <w:r w:rsidR="002B163C" w:rsidRPr="009170A4">
        <w:rPr>
          <w:rFonts w:ascii="標楷體" w:eastAsia="標楷體" w:hAnsi="標楷體" w:hint="eastAsia"/>
          <w:bCs/>
          <w:sz w:val="28"/>
          <w:szCs w:val="28"/>
        </w:rPr>
        <w:t>段3</w:t>
      </w:r>
      <w:r w:rsidR="00D90D0F" w:rsidRPr="009170A4">
        <w:rPr>
          <w:rFonts w:ascii="標楷體" w:eastAsia="標楷體" w:hAnsi="標楷體" w:hint="eastAsia"/>
          <w:bCs/>
          <w:sz w:val="28"/>
          <w:szCs w:val="28"/>
        </w:rPr>
        <w:t>8</w:t>
      </w:r>
      <w:r w:rsidR="002B163C" w:rsidRPr="009170A4">
        <w:rPr>
          <w:rFonts w:ascii="標楷體" w:eastAsia="標楷體" w:hAnsi="標楷體" w:hint="eastAsia"/>
          <w:bCs/>
          <w:sz w:val="28"/>
          <w:szCs w:val="28"/>
        </w:rPr>
        <w:t>號</w:t>
      </w:r>
      <w:r w:rsidR="00D90D0F" w:rsidRPr="009170A4">
        <w:rPr>
          <w:rFonts w:ascii="標楷體" w:eastAsia="標楷體" w:hAnsi="標楷體" w:hint="eastAsia"/>
          <w:bCs/>
          <w:sz w:val="28"/>
          <w:szCs w:val="28"/>
        </w:rPr>
        <w:t>4樓</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出席：</w:t>
      </w:r>
    </w:p>
    <w:p w:rsidR="00721F9A" w:rsidRDefault="00191BB9" w:rsidP="00721F9A">
      <w:pPr>
        <w:pStyle w:val="a4"/>
        <w:spacing w:line="360" w:lineRule="exact"/>
        <w:ind w:left="2"/>
        <w:rPr>
          <w:rFonts w:ascii="標楷體" w:eastAsia="標楷體" w:hAnsi="標楷體"/>
          <w:sz w:val="28"/>
          <w:szCs w:val="28"/>
        </w:rPr>
      </w:pPr>
      <w:r w:rsidRPr="009170A4">
        <w:rPr>
          <w:rFonts w:ascii="標楷體" w:eastAsia="標楷體" w:hAnsi="標楷體" w:hint="eastAsia"/>
          <w:bCs/>
          <w:sz w:val="28"/>
          <w:szCs w:val="28"/>
        </w:rPr>
        <w:t xml:space="preserve"> 理事：</w:t>
      </w:r>
      <w:r w:rsidR="00721F9A" w:rsidRPr="00835DE7">
        <w:rPr>
          <w:rFonts w:ascii="標楷體" w:eastAsia="標楷體" w:hAnsi="標楷體" w:hint="eastAsia"/>
          <w:sz w:val="28"/>
          <w:szCs w:val="28"/>
        </w:rPr>
        <w:t>蔡崇禮、</w:t>
      </w:r>
      <w:r w:rsidR="00F5650C" w:rsidRPr="00835DE7">
        <w:rPr>
          <w:rFonts w:ascii="標楷體" w:eastAsia="標楷體" w:hAnsi="標楷體" w:hint="eastAsia"/>
          <w:sz w:val="28"/>
          <w:szCs w:val="28"/>
        </w:rPr>
        <w:t>高慶平</w:t>
      </w:r>
      <w:r w:rsidR="00721F9A" w:rsidRPr="00835DE7">
        <w:rPr>
          <w:rFonts w:ascii="標楷體" w:eastAsia="標楷體" w:hAnsi="標楷體" w:hint="eastAsia"/>
          <w:sz w:val="28"/>
          <w:szCs w:val="28"/>
        </w:rPr>
        <w:t>、施智能、許榮隆、張宇旭、鄭瑞峯、鄧啟銘、</w:t>
      </w:r>
    </w:p>
    <w:p w:rsidR="00F5650C" w:rsidRDefault="00721F9A" w:rsidP="00F5650C">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林俊誠、廖琪鋒、吳德棋、簡枝政、翁振偉</w:t>
      </w:r>
      <w:r>
        <w:rPr>
          <w:rFonts w:ascii="標楷體" w:eastAsia="標楷體" w:hAnsi="標楷體" w:hint="eastAsia"/>
          <w:sz w:val="28"/>
          <w:szCs w:val="28"/>
        </w:rPr>
        <w:t>、吳炳鑫</w:t>
      </w:r>
      <w:r w:rsidR="00F5650C">
        <w:rPr>
          <w:rFonts w:ascii="標楷體" w:eastAsia="標楷體" w:hAnsi="標楷體" w:hint="eastAsia"/>
          <w:sz w:val="28"/>
          <w:szCs w:val="28"/>
        </w:rPr>
        <w:t>、</w:t>
      </w:r>
      <w:r w:rsidR="00F5650C" w:rsidRPr="00835DE7">
        <w:rPr>
          <w:rFonts w:ascii="標楷體" w:eastAsia="標楷體" w:hAnsi="標楷體" w:hint="eastAsia"/>
          <w:sz w:val="28"/>
          <w:szCs w:val="28"/>
        </w:rPr>
        <w:t>黃正華</w:t>
      </w:r>
      <w:r w:rsidRPr="00835DE7">
        <w:rPr>
          <w:rFonts w:ascii="標楷體" w:eastAsia="標楷體" w:hAnsi="標楷體" w:hint="eastAsia"/>
          <w:sz w:val="28"/>
          <w:szCs w:val="28"/>
        </w:rPr>
        <w:t>、</w:t>
      </w:r>
    </w:p>
    <w:p w:rsidR="00191BB9" w:rsidRPr="009170A4" w:rsidRDefault="00F5650C" w:rsidP="00F5650C">
      <w:pPr>
        <w:pStyle w:val="a4"/>
        <w:spacing w:line="360" w:lineRule="exact"/>
        <w:ind w:left="2"/>
        <w:rPr>
          <w:rFonts w:ascii="標楷體" w:eastAsia="標楷體" w:hAnsi="標楷體"/>
          <w:bCs/>
          <w:sz w:val="28"/>
          <w:szCs w:val="28"/>
        </w:rPr>
      </w:pPr>
      <w:r>
        <w:rPr>
          <w:rFonts w:ascii="標楷體" w:eastAsia="標楷體" w:hAnsi="標楷體" w:hint="eastAsia"/>
          <w:sz w:val="28"/>
          <w:szCs w:val="28"/>
        </w:rPr>
        <w:t xml:space="preserve">       </w:t>
      </w:r>
      <w:r w:rsidR="00721F9A" w:rsidRPr="00835DE7">
        <w:rPr>
          <w:rFonts w:ascii="標楷體" w:eastAsia="標楷體" w:hAnsi="標楷體" w:hint="eastAsia"/>
          <w:sz w:val="28"/>
          <w:szCs w:val="28"/>
        </w:rPr>
        <w:t>黃東煌、</w:t>
      </w:r>
      <w:r>
        <w:rPr>
          <w:rFonts w:ascii="標楷體" w:eastAsia="標楷體" w:hAnsi="標楷體" w:hint="eastAsia"/>
          <w:sz w:val="28"/>
          <w:szCs w:val="28"/>
        </w:rPr>
        <w:t>蔡尚諺</w:t>
      </w:r>
      <w:r w:rsidR="00721F9A" w:rsidRPr="00835DE7">
        <w:rPr>
          <w:rFonts w:ascii="標楷體" w:eastAsia="標楷體" w:hAnsi="標楷體" w:hint="eastAsia"/>
          <w:sz w:val="28"/>
          <w:szCs w:val="28"/>
        </w:rPr>
        <w:t>、闕修謙</w:t>
      </w:r>
      <w:r w:rsidR="00721F9A">
        <w:rPr>
          <w:rFonts w:ascii="標楷體" w:eastAsia="標楷體" w:hAnsi="標楷體" w:hint="eastAsia"/>
          <w:sz w:val="28"/>
          <w:szCs w:val="28"/>
        </w:rPr>
        <w:t>、許美環</w:t>
      </w:r>
      <w:r>
        <w:rPr>
          <w:rFonts w:ascii="標楷體" w:eastAsia="標楷體" w:hAnsi="標楷體" w:hint="eastAsia"/>
          <w:sz w:val="28"/>
          <w:szCs w:val="28"/>
        </w:rPr>
        <w:t>、陳靜瑛</w:t>
      </w:r>
      <w:r w:rsidR="00721F9A" w:rsidRPr="00835DE7">
        <w:rPr>
          <w:rFonts w:ascii="標楷體" w:eastAsia="標楷體" w:hAnsi="標楷體" w:hint="eastAsia"/>
          <w:sz w:val="28"/>
          <w:szCs w:val="28"/>
        </w:rPr>
        <w:t>。</w:t>
      </w:r>
      <w:r w:rsidR="00191BB9" w:rsidRPr="009170A4">
        <w:rPr>
          <w:rFonts w:ascii="標楷體" w:eastAsia="標楷體" w:hAnsi="標楷體" w:hint="eastAsia"/>
          <w:bCs/>
          <w:sz w:val="28"/>
          <w:szCs w:val="28"/>
        </w:rPr>
        <w:t xml:space="preserve">               </w:t>
      </w:r>
    </w:p>
    <w:p w:rsidR="00BC3374"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監事：</w:t>
      </w:r>
      <w:r w:rsidR="00721F9A" w:rsidRPr="00835DE7">
        <w:rPr>
          <w:rFonts w:ascii="標楷體" w:eastAsia="標楷體" w:hAnsi="標楷體" w:hint="eastAsia"/>
          <w:sz w:val="28"/>
          <w:szCs w:val="28"/>
        </w:rPr>
        <w:t>陳順郎、王滌資、蔡宜修、許凱鈞。</w:t>
      </w:r>
    </w:p>
    <w:p w:rsidR="002F4C43" w:rsidRPr="009170A4" w:rsidRDefault="00970234"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191BB9" w:rsidRPr="009170A4">
        <w:rPr>
          <w:rFonts w:ascii="標楷體" w:eastAsia="標楷體" w:hAnsi="標楷體" w:hint="eastAsia"/>
          <w:bCs/>
          <w:sz w:val="28"/>
          <w:szCs w:val="28"/>
        </w:rPr>
        <w:t>請假：</w:t>
      </w:r>
      <w:r w:rsidR="00721F9A" w:rsidRPr="00835DE7">
        <w:rPr>
          <w:rFonts w:ascii="標楷體" w:eastAsia="標楷體" w:hAnsi="標楷體" w:hint="eastAsia"/>
          <w:sz w:val="28"/>
          <w:szCs w:val="28"/>
        </w:rPr>
        <w:t>彭世明</w:t>
      </w:r>
      <w:r w:rsidR="0054622A" w:rsidRPr="009170A4">
        <w:rPr>
          <w:rFonts w:ascii="標楷體" w:eastAsia="標楷體" w:hAnsi="標楷體" w:hint="eastAsia"/>
          <w:bCs/>
          <w:sz w:val="28"/>
          <w:szCs w:val="28"/>
        </w:rPr>
        <w:t>（理事）</w:t>
      </w:r>
      <w:r w:rsidR="00F5650C" w:rsidRPr="00835DE7">
        <w:rPr>
          <w:rFonts w:ascii="標楷體" w:eastAsia="標楷體" w:hAnsi="標楷體" w:hint="eastAsia"/>
          <w:sz w:val="28"/>
          <w:szCs w:val="28"/>
        </w:rPr>
        <w:t>、廖淳凱</w:t>
      </w:r>
      <w:r w:rsidR="00F5650C" w:rsidRPr="009170A4">
        <w:rPr>
          <w:rFonts w:ascii="標楷體" w:eastAsia="標楷體" w:hAnsi="標楷體" w:hint="eastAsia"/>
          <w:bCs/>
          <w:sz w:val="28"/>
          <w:szCs w:val="28"/>
        </w:rPr>
        <w:t>（理事）</w:t>
      </w:r>
      <w:r w:rsidR="00F5650C" w:rsidRPr="00835DE7">
        <w:rPr>
          <w:rFonts w:ascii="標楷體" w:eastAsia="標楷體" w:hAnsi="標楷體" w:hint="eastAsia"/>
          <w:sz w:val="28"/>
          <w:szCs w:val="28"/>
        </w:rPr>
        <w:t>、黃人傑</w:t>
      </w:r>
      <w:r w:rsidR="00F5650C" w:rsidRPr="009170A4">
        <w:rPr>
          <w:rFonts w:ascii="標楷體" w:eastAsia="標楷體" w:hAnsi="標楷體" w:hint="eastAsia"/>
          <w:bCs/>
          <w:sz w:val="28"/>
          <w:szCs w:val="28"/>
        </w:rPr>
        <w:t>（</w:t>
      </w:r>
      <w:r w:rsidR="00F5650C">
        <w:rPr>
          <w:rFonts w:ascii="標楷體" w:eastAsia="標楷體" w:hAnsi="標楷體" w:hint="eastAsia"/>
          <w:bCs/>
          <w:sz w:val="28"/>
          <w:szCs w:val="28"/>
        </w:rPr>
        <w:t>監</w:t>
      </w:r>
      <w:r w:rsidR="00F5650C" w:rsidRPr="009170A4">
        <w:rPr>
          <w:rFonts w:ascii="標楷體" w:eastAsia="標楷體" w:hAnsi="標楷體" w:hint="eastAsia"/>
          <w:bCs/>
          <w:sz w:val="28"/>
          <w:szCs w:val="28"/>
        </w:rPr>
        <w:t>事）</w:t>
      </w:r>
      <w:r w:rsidR="00F5650C" w:rsidRPr="00835DE7">
        <w:rPr>
          <w:rFonts w:ascii="標楷體" w:eastAsia="標楷體" w:hAnsi="標楷體" w:hint="eastAsia"/>
          <w:sz w:val="28"/>
          <w:szCs w:val="28"/>
        </w:rPr>
        <w:t>、王惠鵬</w:t>
      </w:r>
      <w:r w:rsidR="00F5650C" w:rsidRPr="009170A4">
        <w:rPr>
          <w:rFonts w:ascii="標楷體" w:eastAsia="標楷體" w:hAnsi="標楷體" w:hint="eastAsia"/>
          <w:bCs/>
          <w:sz w:val="28"/>
          <w:szCs w:val="28"/>
        </w:rPr>
        <w:t>（</w:t>
      </w:r>
      <w:r w:rsidR="00F5650C">
        <w:rPr>
          <w:rFonts w:ascii="標楷體" w:eastAsia="標楷體" w:hAnsi="標楷體" w:hint="eastAsia"/>
          <w:bCs/>
          <w:sz w:val="28"/>
          <w:szCs w:val="28"/>
        </w:rPr>
        <w:t>監</w:t>
      </w:r>
      <w:r w:rsidR="00F5650C" w:rsidRPr="009170A4">
        <w:rPr>
          <w:rFonts w:ascii="標楷體" w:eastAsia="標楷體" w:hAnsi="標楷體" w:hint="eastAsia"/>
          <w:bCs/>
          <w:sz w:val="28"/>
          <w:szCs w:val="28"/>
        </w:rPr>
        <w:t>事）</w:t>
      </w:r>
      <w:r w:rsidR="002B163C" w:rsidRPr="009170A4">
        <w:rPr>
          <w:rFonts w:ascii="標楷體" w:eastAsia="標楷體" w:hAnsi="標楷體" w:hint="eastAsia"/>
          <w:bCs/>
          <w:sz w:val="28"/>
          <w:szCs w:val="28"/>
        </w:rPr>
        <w:t>。</w:t>
      </w:r>
    </w:p>
    <w:p w:rsidR="002B163C" w:rsidRPr="009170A4" w:rsidRDefault="00970234"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455A1D" w:rsidRPr="009170A4">
        <w:rPr>
          <w:rFonts w:ascii="標楷體" w:eastAsia="標楷體" w:hAnsi="標楷體" w:hint="eastAsia"/>
          <w:bCs/>
          <w:sz w:val="28"/>
          <w:szCs w:val="28"/>
        </w:rPr>
        <w:t>列席：</w:t>
      </w:r>
      <w:r w:rsidR="00BF3D55" w:rsidRPr="009170A4">
        <w:rPr>
          <w:rFonts w:ascii="標楷體" w:eastAsia="標楷體" w:hAnsi="標楷體" w:hint="eastAsia"/>
          <w:bCs/>
          <w:sz w:val="28"/>
          <w:szCs w:val="28"/>
        </w:rPr>
        <w:t>賴顧問錫卿</w:t>
      </w:r>
      <w:r w:rsidR="00F5650C">
        <w:rPr>
          <w:rFonts w:ascii="標楷體" w:eastAsia="標楷體" w:hAnsi="標楷體" w:hint="eastAsia"/>
          <w:bCs/>
          <w:sz w:val="28"/>
          <w:szCs w:val="28"/>
        </w:rPr>
        <w:t>、陳顧問吉昌</w:t>
      </w:r>
      <w:r w:rsidR="00DD4BCF" w:rsidRPr="009170A4">
        <w:rPr>
          <w:rFonts w:ascii="標楷體" w:eastAsia="標楷體" w:hAnsi="標楷體" w:hint="eastAsia"/>
          <w:bCs/>
          <w:sz w:val="28"/>
          <w:szCs w:val="28"/>
        </w:rPr>
        <w:t>。</w:t>
      </w:r>
    </w:p>
    <w:p w:rsidR="0017697D" w:rsidRPr="009170A4" w:rsidRDefault="0009170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191BB9" w:rsidRPr="0065289F" w:rsidRDefault="00191BB9" w:rsidP="009170A4">
      <w:pPr>
        <w:snapToGrid w:val="0"/>
        <w:spacing w:line="400" w:lineRule="atLeast"/>
        <w:rPr>
          <w:rFonts w:ascii="標楷體" w:eastAsia="標楷體" w:hAnsi="標楷體"/>
          <w:b/>
          <w:bCs/>
          <w:sz w:val="28"/>
          <w:szCs w:val="28"/>
        </w:rPr>
      </w:pPr>
      <w:r w:rsidRPr="0065289F">
        <w:rPr>
          <w:rFonts w:ascii="標楷體" w:eastAsia="標楷體" w:hAnsi="標楷體" w:hint="eastAsia"/>
          <w:b/>
          <w:bCs/>
          <w:sz w:val="28"/>
          <w:szCs w:val="28"/>
        </w:rPr>
        <w:t xml:space="preserve"> 主席：</w:t>
      </w:r>
      <w:r w:rsidR="001469EF" w:rsidRPr="0065289F">
        <w:rPr>
          <w:rFonts w:ascii="標楷體" w:eastAsia="標楷體" w:hAnsi="標楷體" w:hint="eastAsia"/>
          <w:b/>
          <w:bCs/>
          <w:sz w:val="28"/>
          <w:szCs w:val="28"/>
        </w:rPr>
        <w:t>蔡</w:t>
      </w:r>
      <w:r w:rsidRPr="0065289F">
        <w:rPr>
          <w:rFonts w:ascii="標楷體" w:eastAsia="標楷體" w:hAnsi="標楷體" w:hint="eastAsia"/>
          <w:b/>
          <w:bCs/>
          <w:sz w:val="28"/>
          <w:szCs w:val="28"/>
        </w:rPr>
        <w:t>理事長</w:t>
      </w:r>
      <w:r w:rsidR="001469EF" w:rsidRPr="0065289F">
        <w:rPr>
          <w:rFonts w:ascii="標楷體" w:eastAsia="標楷體" w:hAnsi="標楷體" w:hint="eastAsia"/>
          <w:b/>
          <w:bCs/>
          <w:sz w:val="28"/>
          <w:szCs w:val="28"/>
        </w:rPr>
        <w:t>崇禮</w:t>
      </w:r>
      <w:r w:rsidR="00B1700B" w:rsidRPr="0065289F">
        <w:rPr>
          <w:rFonts w:ascii="標楷體" w:eastAsia="標楷體" w:hAnsi="標楷體" w:hint="eastAsia"/>
          <w:b/>
          <w:bCs/>
          <w:sz w:val="28"/>
          <w:szCs w:val="28"/>
        </w:rPr>
        <w:t xml:space="preserve">                </w:t>
      </w:r>
      <w:r w:rsidRPr="0065289F">
        <w:rPr>
          <w:rFonts w:ascii="標楷體" w:eastAsia="標楷體" w:hAnsi="標楷體" w:hint="eastAsia"/>
          <w:b/>
          <w:bCs/>
          <w:sz w:val="28"/>
          <w:szCs w:val="28"/>
        </w:rPr>
        <w:t xml:space="preserve">     紀錄：</w:t>
      </w:r>
      <w:r w:rsidR="00B1700B" w:rsidRPr="0065289F">
        <w:rPr>
          <w:rFonts w:ascii="標楷體" w:eastAsia="標楷體" w:hAnsi="標楷體" w:hint="eastAsia"/>
          <w:b/>
          <w:bCs/>
          <w:sz w:val="28"/>
          <w:szCs w:val="28"/>
        </w:rPr>
        <w:t>張</w:t>
      </w:r>
      <w:r w:rsidR="00DA3C91" w:rsidRPr="0065289F">
        <w:rPr>
          <w:rFonts w:ascii="標楷體" w:eastAsia="標楷體" w:hAnsi="標楷體" w:hint="eastAsia"/>
          <w:b/>
          <w:bCs/>
          <w:sz w:val="28"/>
          <w:szCs w:val="28"/>
        </w:rPr>
        <w:t>總幹事</w:t>
      </w:r>
      <w:r w:rsidR="00B1700B" w:rsidRPr="0065289F">
        <w:rPr>
          <w:rFonts w:ascii="標楷體" w:eastAsia="標楷體" w:hAnsi="標楷體" w:hint="eastAsia"/>
          <w:b/>
          <w:bCs/>
          <w:sz w:val="28"/>
          <w:szCs w:val="28"/>
        </w:rPr>
        <w:t>金輝</w:t>
      </w:r>
    </w:p>
    <w:p w:rsidR="00105D80" w:rsidRPr="009170A4" w:rsidRDefault="00105D80" w:rsidP="009170A4">
      <w:pPr>
        <w:snapToGrid w:val="0"/>
        <w:spacing w:line="400" w:lineRule="atLeast"/>
        <w:rPr>
          <w:rFonts w:ascii="標楷體" w:eastAsia="標楷體" w:hAnsi="標楷體"/>
          <w:bCs/>
          <w:sz w:val="28"/>
          <w:szCs w:val="28"/>
        </w:rPr>
      </w:pP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一、報告出席人數：理事</w:t>
      </w:r>
      <w:r w:rsidR="00721F9A">
        <w:rPr>
          <w:rFonts w:ascii="標楷體" w:eastAsia="標楷體" w:hAnsi="標楷體" w:hint="eastAsia"/>
          <w:bCs/>
          <w:sz w:val="28"/>
          <w:szCs w:val="28"/>
        </w:rPr>
        <w:t>十</w:t>
      </w:r>
      <w:r w:rsidR="00F5650C">
        <w:rPr>
          <w:rFonts w:ascii="標楷體" w:eastAsia="標楷體" w:hAnsi="標楷體" w:hint="eastAsia"/>
          <w:bCs/>
          <w:sz w:val="28"/>
          <w:szCs w:val="28"/>
        </w:rPr>
        <w:t>九</w:t>
      </w:r>
      <w:r w:rsidRPr="009170A4">
        <w:rPr>
          <w:rFonts w:ascii="標楷體" w:eastAsia="標楷體" w:hAnsi="標楷體" w:hint="eastAsia"/>
          <w:bCs/>
          <w:sz w:val="28"/>
          <w:szCs w:val="28"/>
        </w:rPr>
        <w:t>位；監事</w:t>
      </w:r>
      <w:r w:rsidR="00F5650C">
        <w:rPr>
          <w:rFonts w:ascii="標楷體" w:eastAsia="標楷體" w:hAnsi="標楷體" w:hint="eastAsia"/>
          <w:bCs/>
          <w:sz w:val="28"/>
          <w:szCs w:val="28"/>
        </w:rPr>
        <w:t>四</w:t>
      </w:r>
      <w:r w:rsidRPr="009170A4">
        <w:rPr>
          <w:rFonts w:ascii="標楷體" w:eastAsia="標楷體" w:hAnsi="標楷體" w:hint="eastAsia"/>
          <w:bCs/>
          <w:sz w:val="28"/>
          <w:szCs w:val="28"/>
        </w:rPr>
        <w:t>位。</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二、主席宣佈開會。</w:t>
      </w:r>
    </w:p>
    <w:p w:rsidR="00237157"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三、通過本次會議議程。</w:t>
      </w:r>
    </w:p>
    <w:p w:rsidR="00B1700B"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四、主席報告：(</w:t>
      </w:r>
      <w:r w:rsidR="001469EF" w:rsidRPr="009170A4">
        <w:rPr>
          <w:rFonts w:ascii="標楷體" w:eastAsia="標楷體" w:hAnsi="標楷體" w:hint="eastAsia"/>
          <w:bCs/>
          <w:sz w:val="28"/>
          <w:szCs w:val="28"/>
        </w:rPr>
        <w:t>蔡</w:t>
      </w:r>
      <w:r w:rsidR="00E007D7" w:rsidRPr="009170A4">
        <w:rPr>
          <w:rFonts w:ascii="標楷體" w:eastAsia="標楷體" w:hAnsi="標楷體" w:hint="eastAsia"/>
          <w:bCs/>
          <w:sz w:val="28"/>
          <w:szCs w:val="28"/>
        </w:rPr>
        <w:t>理事長</w:t>
      </w:r>
      <w:r w:rsidR="001469EF" w:rsidRPr="009170A4">
        <w:rPr>
          <w:rFonts w:ascii="標楷體" w:eastAsia="標楷體" w:hAnsi="標楷體" w:hint="eastAsia"/>
          <w:bCs/>
          <w:sz w:val="28"/>
          <w:szCs w:val="28"/>
        </w:rPr>
        <w:t>崇禮</w:t>
      </w:r>
      <w:r w:rsidRPr="009170A4">
        <w:rPr>
          <w:rFonts w:ascii="標楷體" w:eastAsia="標楷體" w:hAnsi="標楷體" w:hint="eastAsia"/>
          <w:bCs/>
          <w:sz w:val="28"/>
          <w:szCs w:val="28"/>
        </w:rPr>
        <w:t>)</w:t>
      </w:r>
    </w:p>
    <w:p w:rsidR="00B1700B" w:rsidRPr="009170A4" w:rsidRDefault="0023715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12799A" w:rsidRDefault="0012799A" w:rsidP="0012799A">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各位理、監事同仁、顧問、大家好：</w:t>
      </w:r>
    </w:p>
    <w:p w:rsidR="00F5650C" w:rsidRPr="00F5650C" w:rsidRDefault="00F5650C" w:rsidP="00F5650C">
      <w:pPr>
        <w:snapToGrid w:val="0"/>
        <w:spacing w:line="400" w:lineRule="atLeast"/>
        <w:rPr>
          <w:rFonts w:ascii="標楷體" w:eastAsia="標楷體" w:hAnsi="標楷體"/>
          <w:sz w:val="28"/>
          <w:szCs w:val="28"/>
        </w:rPr>
      </w:pPr>
      <w:r>
        <w:rPr>
          <w:rFonts w:ascii="標楷體" w:eastAsia="標楷體" w:hAnsi="標楷體" w:hint="eastAsia"/>
          <w:sz w:val="28"/>
          <w:szCs w:val="28"/>
        </w:rPr>
        <w:t xml:space="preserve">  還在元宵節之內，所以還可跟大家說新春恭喜，雞祥如意。去</w:t>
      </w:r>
      <w:r w:rsidRPr="00F5650C">
        <w:rPr>
          <w:rFonts w:ascii="標楷體" w:eastAsia="標楷體" w:hAnsi="標楷體"/>
          <w:sz w:val="28"/>
          <w:szCs w:val="28"/>
        </w:rPr>
        <w:t>年颱風多，</w:t>
      </w:r>
      <w:r w:rsidRPr="00F5650C">
        <w:rPr>
          <w:rFonts w:ascii="標楷體" w:eastAsia="標楷體" w:hAnsi="標楷體" w:hint="eastAsia"/>
          <w:sz w:val="28"/>
          <w:szCs w:val="28"/>
        </w:rPr>
        <w:t>有水稻產品的公司生意好一點。</w:t>
      </w:r>
      <w:r w:rsidRPr="00F5650C">
        <w:rPr>
          <w:rFonts w:ascii="標楷體" w:eastAsia="標楷體" w:hAnsi="標楷體"/>
          <w:sz w:val="28"/>
          <w:szCs w:val="28"/>
        </w:rPr>
        <w:t>水果</w:t>
      </w:r>
      <w:r w:rsidRPr="00F5650C">
        <w:rPr>
          <w:rFonts w:ascii="標楷體" w:eastAsia="標楷體" w:hAnsi="標楷體" w:hint="eastAsia"/>
          <w:sz w:val="28"/>
          <w:szCs w:val="28"/>
        </w:rPr>
        <w:t>因花留下來少，所有果品</w:t>
      </w:r>
      <w:r w:rsidRPr="00F5650C">
        <w:rPr>
          <w:rFonts w:ascii="標楷體" w:eastAsia="標楷體" w:hAnsi="標楷體"/>
          <w:sz w:val="28"/>
          <w:szCs w:val="28"/>
        </w:rPr>
        <w:t>價</w:t>
      </w:r>
      <w:r w:rsidRPr="00F5650C">
        <w:rPr>
          <w:rFonts w:ascii="標楷體" w:eastAsia="標楷體" w:hAnsi="標楷體" w:hint="eastAsia"/>
          <w:sz w:val="28"/>
          <w:szCs w:val="28"/>
        </w:rPr>
        <w:t>格</w:t>
      </w:r>
      <w:r w:rsidRPr="00F5650C">
        <w:rPr>
          <w:rFonts w:ascii="標楷體" w:eastAsia="標楷體" w:hAnsi="標楷體"/>
          <w:sz w:val="28"/>
          <w:szCs w:val="28"/>
        </w:rPr>
        <w:t>昂</w:t>
      </w:r>
      <w:r w:rsidRPr="00F5650C">
        <w:rPr>
          <w:rFonts w:ascii="標楷體" w:eastAsia="標楷體" w:hAnsi="標楷體" w:hint="eastAsia"/>
          <w:sz w:val="28"/>
          <w:szCs w:val="28"/>
        </w:rPr>
        <w:t>貴。</w:t>
      </w:r>
      <w:r>
        <w:rPr>
          <w:rFonts w:ascii="標楷體" w:eastAsia="標楷體" w:hAnsi="標楷體" w:hint="eastAsia"/>
          <w:sz w:val="28"/>
          <w:szCs w:val="28"/>
        </w:rPr>
        <w:t>今年暖冬，各種作物生長順利，</w:t>
      </w:r>
      <w:r w:rsidRPr="00F5650C">
        <w:rPr>
          <w:rFonts w:ascii="標楷體" w:eastAsia="標楷體" w:hAnsi="標楷體"/>
          <w:sz w:val="28"/>
          <w:szCs w:val="28"/>
        </w:rPr>
        <w:t>希望</w:t>
      </w:r>
      <w:r w:rsidRPr="00F5650C">
        <w:rPr>
          <w:rFonts w:ascii="標楷體" w:eastAsia="標楷體" w:hAnsi="標楷體" w:hint="eastAsia"/>
          <w:sz w:val="28"/>
          <w:szCs w:val="28"/>
        </w:rPr>
        <w:t>大家生意興隆。</w:t>
      </w:r>
    </w:p>
    <w:p w:rsidR="00F5650C" w:rsidRPr="00F5650C" w:rsidRDefault="00F5650C" w:rsidP="00F5650C">
      <w:pPr>
        <w:snapToGrid w:val="0"/>
        <w:spacing w:line="400" w:lineRule="atLeast"/>
        <w:rPr>
          <w:rFonts w:ascii="標楷體" w:eastAsia="標楷體" w:hAnsi="標楷體"/>
          <w:sz w:val="28"/>
          <w:szCs w:val="28"/>
        </w:rPr>
      </w:pPr>
    </w:p>
    <w:p w:rsidR="00F5650C" w:rsidRDefault="00F5650C" w:rsidP="00F5650C">
      <w:pPr>
        <w:snapToGrid w:val="0"/>
        <w:spacing w:line="400" w:lineRule="atLeast"/>
        <w:rPr>
          <w:rFonts w:ascii="標楷體" w:eastAsia="標楷體" w:hAnsi="標楷體"/>
          <w:sz w:val="28"/>
          <w:szCs w:val="28"/>
        </w:rPr>
      </w:pPr>
      <w:r>
        <w:rPr>
          <w:rFonts w:ascii="標楷體" w:eastAsia="標楷體" w:hAnsi="標楷體" w:hint="eastAsia"/>
          <w:sz w:val="28"/>
          <w:szCs w:val="28"/>
        </w:rPr>
        <w:t>去年7月8日(星期五)下午兩點和</w:t>
      </w:r>
      <w:r w:rsidRPr="001E3927">
        <w:rPr>
          <w:rFonts w:ascii="標楷體" w:eastAsia="標楷體" w:hAnsi="標楷體" w:hint="eastAsia"/>
          <w:sz w:val="28"/>
          <w:szCs w:val="28"/>
        </w:rPr>
        <w:t>防檢局黃</w:t>
      </w:r>
      <w:r w:rsidRPr="00F5650C">
        <w:rPr>
          <w:rFonts w:ascii="新細明體" w:hAnsi="新細明體" w:cs="新細明體" w:hint="eastAsia"/>
          <w:sz w:val="28"/>
          <w:szCs w:val="28"/>
        </w:rPr>
        <w:t>㯖</w:t>
      </w:r>
      <w:r w:rsidRPr="00F5650C">
        <w:rPr>
          <w:rFonts w:ascii="標楷體" w:eastAsia="標楷體" w:hAnsi="標楷體" w:hint="eastAsia"/>
          <w:sz w:val="28"/>
          <w:szCs w:val="28"/>
        </w:rPr>
        <w:t>昌局長第一次正式意見交流</w:t>
      </w:r>
      <w:r w:rsidRPr="001E3927">
        <w:rPr>
          <w:rFonts w:ascii="標楷體" w:eastAsia="標楷體" w:hAnsi="標楷體" w:hint="eastAsia"/>
          <w:sz w:val="28"/>
          <w:szCs w:val="28"/>
        </w:rPr>
        <w:t>，</w:t>
      </w:r>
      <w:r>
        <w:rPr>
          <w:rFonts w:ascii="標楷體" w:eastAsia="標楷體" w:hAnsi="標楷體" w:hint="eastAsia"/>
          <w:sz w:val="28"/>
          <w:szCs w:val="28"/>
        </w:rPr>
        <w:t>本公會會前先將「目前農藥界的困境及改善建議」 Mail給局裡。誠摯感謝新局長，很了解實際情形，一一替我們解決不少難題。深深體驗</w:t>
      </w:r>
      <w:r>
        <w:rPr>
          <w:rFonts w:ascii="標楷體" w:eastAsia="標楷體" w:hAnsi="標楷體"/>
          <w:sz w:val="28"/>
          <w:szCs w:val="28"/>
        </w:rPr>
        <w:t>”</w:t>
      </w:r>
      <w:r>
        <w:rPr>
          <w:rFonts w:ascii="標楷體" w:eastAsia="標楷體" w:hAnsi="標楷體" w:hint="eastAsia"/>
          <w:sz w:val="28"/>
          <w:szCs w:val="28"/>
        </w:rPr>
        <w:t>官</w:t>
      </w:r>
      <w:r>
        <w:rPr>
          <w:rFonts w:ascii="標楷體" w:eastAsia="標楷體" w:hAnsi="標楷體"/>
          <w:sz w:val="28"/>
          <w:szCs w:val="28"/>
        </w:rPr>
        <w:t>”</w:t>
      </w:r>
      <w:r>
        <w:rPr>
          <w:rFonts w:ascii="標楷體" w:eastAsia="標楷體" w:hAnsi="標楷體" w:hint="eastAsia"/>
          <w:sz w:val="28"/>
          <w:szCs w:val="28"/>
        </w:rPr>
        <w:t>那好，人生是彩色。目前部份問題解決的，幾乎都是大事情，歸列如下：</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hint="eastAsia"/>
          <w:sz w:val="28"/>
          <w:szCs w:val="28"/>
        </w:rPr>
        <w:t xml:space="preserve"> </w:t>
      </w:r>
      <w:r w:rsidRPr="00F5650C">
        <w:rPr>
          <w:rFonts w:ascii="標楷體" w:eastAsia="標楷體" w:hAnsi="標楷體"/>
          <w:sz w:val="28"/>
          <w:szCs w:val="28"/>
        </w:rPr>
        <w:t>(</w:t>
      </w:r>
      <w:r w:rsidRPr="00F5650C">
        <w:rPr>
          <w:rFonts w:ascii="標楷體" w:eastAsia="標楷體" w:hAnsi="標楷體" w:hint="eastAsia"/>
          <w:sz w:val="28"/>
          <w:szCs w:val="28"/>
        </w:rPr>
        <w:t>1</w:t>
      </w:r>
      <w:r w:rsidRPr="00F5650C">
        <w:rPr>
          <w:rFonts w:ascii="標楷體" w:eastAsia="標楷體" w:hAnsi="標楷體"/>
          <w:sz w:val="28"/>
          <w:szCs w:val="28"/>
        </w:rPr>
        <w:t>)</w:t>
      </w:r>
      <w:r w:rsidRPr="00F5650C">
        <w:rPr>
          <w:rFonts w:ascii="標楷體" w:eastAsia="標楷體" w:hAnsi="標楷體" w:hint="eastAsia"/>
          <w:sz w:val="28"/>
          <w:szCs w:val="28"/>
        </w:rPr>
        <w:t xml:space="preserve"> </w:t>
      </w:r>
      <w:r w:rsidRPr="00F5650C">
        <w:rPr>
          <w:rFonts w:ascii="標楷體" w:eastAsia="標楷體" w:hAnsi="標楷體"/>
          <w:sz w:val="28"/>
          <w:szCs w:val="28"/>
        </w:rPr>
        <w:t>15年</w:t>
      </w:r>
      <w:r w:rsidRPr="00F5650C">
        <w:rPr>
          <w:rFonts w:ascii="標楷體" w:eastAsia="標楷體" w:hAnsi="標楷體" w:hint="eastAsia"/>
          <w:sz w:val="28"/>
          <w:szCs w:val="28"/>
        </w:rPr>
        <w:t>舊藥展延時，免</w:t>
      </w:r>
      <w:r w:rsidRPr="00F5650C">
        <w:rPr>
          <w:rFonts w:ascii="標楷體" w:eastAsia="標楷體" w:hAnsi="標楷體"/>
          <w:sz w:val="28"/>
          <w:szCs w:val="28"/>
        </w:rPr>
        <w:t>交毒理</w:t>
      </w:r>
      <w:r w:rsidRPr="00F5650C">
        <w:rPr>
          <w:rFonts w:ascii="標楷體" w:eastAsia="標楷體" w:hAnsi="標楷體" w:hint="eastAsia"/>
          <w:sz w:val="28"/>
          <w:szCs w:val="28"/>
        </w:rPr>
        <w:t>，除非有疑慮，此已排在立院修法。</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t>（2）其他成份限量基準</w:t>
      </w:r>
      <w:r w:rsidRPr="00F5650C">
        <w:rPr>
          <w:rFonts w:ascii="標楷體" w:eastAsia="標楷體" w:hAnsi="標楷體" w:hint="eastAsia"/>
          <w:sz w:val="28"/>
          <w:szCs w:val="28"/>
        </w:rPr>
        <w:t>，</w:t>
      </w:r>
      <w:r w:rsidRPr="00F5650C">
        <w:rPr>
          <w:rFonts w:ascii="標楷體" w:eastAsia="標楷體" w:hAnsi="標楷體"/>
          <w:sz w:val="28"/>
          <w:szCs w:val="28"/>
        </w:rPr>
        <w:t>只要不</w:t>
      </w:r>
      <w:r w:rsidRPr="00F5650C">
        <w:rPr>
          <w:rFonts w:ascii="標楷體" w:eastAsia="標楷體" w:hAnsi="標楷體" w:hint="eastAsia"/>
          <w:sz w:val="28"/>
          <w:szCs w:val="28"/>
        </w:rPr>
        <w:t>超過公</w:t>
      </w:r>
      <w:r w:rsidRPr="00F5650C">
        <w:rPr>
          <w:rFonts w:ascii="標楷體" w:eastAsia="標楷體" w:hAnsi="標楷體"/>
          <w:sz w:val="28"/>
          <w:szCs w:val="28"/>
        </w:rPr>
        <w:t>告</w:t>
      </w:r>
      <w:r w:rsidRPr="00F5650C">
        <w:rPr>
          <w:rFonts w:ascii="標楷體" w:eastAsia="標楷體" w:hAnsi="標楷體" w:hint="eastAsia"/>
          <w:sz w:val="28"/>
          <w:szCs w:val="28"/>
        </w:rPr>
        <w:t>規定</w:t>
      </w:r>
      <w:r w:rsidRPr="00F5650C">
        <w:rPr>
          <w:rFonts w:ascii="標楷體" w:eastAsia="標楷體" w:hAnsi="標楷體"/>
          <w:sz w:val="28"/>
          <w:szCs w:val="28"/>
        </w:rPr>
        <w:t>限量基準</w:t>
      </w:r>
      <w:r w:rsidRPr="00F5650C">
        <w:rPr>
          <w:rFonts w:ascii="標楷體" w:eastAsia="標楷體" w:hAnsi="標楷體" w:hint="eastAsia"/>
          <w:sz w:val="28"/>
          <w:szCs w:val="28"/>
        </w:rPr>
        <w:t>定</w:t>
      </w:r>
      <w:r w:rsidRPr="00F5650C">
        <w:rPr>
          <w:rFonts w:ascii="標楷體" w:eastAsia="標楷體" w:hAnsi="標楷體"/>
          <w:sz w:val="28"/>
          <w:szCs w:val="28"/>
        </w:rPr>
        <w:t>即可</w:t>
      </w:r>
      <w:r w:rsidRPr="00F5650C">
        <w:rPr>
          <w:rFonts w:ascii="標楷體" w:eastAsia="標楷體" w:hAnsi="標楷體" w:hint="eastAsia"/>
          <w:sz w:val="28"/>
          <w:szCs w:val="28"/>
        </w:rPr>
        <w:t>。</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t>（3）販售證明的簡化</w:t>
      </w:r>
      <w:r w:rsidRPr="00F5650C">
        <w:rPr>
          <w:rFonts w:ascii="標楷體" w:eastAsia="標楷體" w:hAnsi="標楷體" w:hint="eastAsia"/>
          <w:sz w:val="28"/>
          <w:szCs w:val="28"/>
        </w:rPr>
        <w:t>，現已實施中。</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t>（4)</w:t>
      </w:r>
      <w:r w:rsidRPr="00F5650C">
        <w:rPr>
          <w:rFonts w:ascii="標楷體" w:eastAsia="標楷體" w:hAnsi="標楷體" w:hint="eastAsia"/>
          <w:sz w:val="28"/>
          <w:szCs w:val="28"/>
        </w:rPr>
        <w:t xml:space="preserve"> </w:t>
      </w:r>
      <w:r w:rsidRPr="00F5650C">
        <w:rPr>
          <w:rFonts w:ascii="標楷體" w:eastAsia="標楷體" w:hAnsi="標楷體"/>
          <w:sz w:val="28"/>
          <w:szCs w:val="28"/>
        </w:rPr>
        <w:t>儲存</w:t>
      </w:r>
      <w:r w:rsidRPr="00F5650C">
        <w:rPr>
          <w:rFonts w:ascii="標楷體" w:eastAsia="標楷體" w:hAnsi="標楷體" w:hint="eastAsia"/>
          <w:sz w:val="28"/>
          <w:szCs w:val="28"/>
        </w:rPr>
        <w:t>3</w:t>
      </w:r>
      <w:r w:rsidRPr="00F5650C">
        <w:rPr>
          <w:rFonts w:ascii="標楷體" w:eastAsia="標楷體" w:hAnsi="標楷體"/>
          <w:sz w:val="28"/>
          <w:szCs w:val="28"/>
        </w:rPr>
        <w:t>年</w:t>
      </w:r>
      <w:r w:rsidRPr="00F5650C">
        <w:rPr>
          <w:rFonts w:ascii="標楷體" w:eastAsia="標楷體" w:hAnsi="標楷體" w:hint="eastAsia"/>
          <w:sz w:val="28"/>
          <w:szCs w:val="28"/>
        </w:rPr>
        <w:t>期</w:t>
      </w:r>
      <w:r w:rsidRPr="00F5650C">
        <w:rPr>
          <w:rFonts w:ascii="標楷體" w:eastAsia="標楷體" w:hAnsi="標楷體"/>
          <w:sz w:val="28"/>
          <w:szCs w:val="28"/>
        </w:rPr>
        <w:t>限申請</w:t>
      </w:r>
      <w:r w:rsidRPr="00F5650C">
        <w:rPr>
          <w:rFonts w:ascii="標楷體" w:eastAsia="標楷體" w:hAnsi="標楷體" w:hint="eastAsia"/>
          <w:sz w:val="28"/>
          <w:szCs w:val="28"/>
        </w:rPr>
        <w:t>的</w:t>
      </w:r>
      <w:r w:rsidRPr="00F5650C">
        <w:rPr>
          <w:rFonts w:ascii="標楷體" w:eastAsia="標楷體" w:hAnsi="標楷體"/>
          <w:sz w:val="28"/>
          <w:szCs w:val="28"/>
        </w:rPr>
        <w:t>簡化</w:t>
      </w:r>
      <w:r w:rsidRPr="00F5650C">
        <w:rPr>
          <w:rFonts w:ascii="標楷體" w:eastAsia="標楷體" w:hAnsi="標楷體" w:hint="eastAsia"/>
          <w:sz w:val="28"/>
          <w:szCs w:val="28"/>
        </w:rPr>
        <w:t>，通過的，不少。</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t>（5)</w:t>
      </w:r>
      <w:r w:rsidRPr="00F5650C">
        <w:rPr>
          <w:rFonts w:ascii="標楷體" w:eastAsia="標楷體" w:hAnsi="標楷體" w:hint="eastAsia"/>
          <w:sz w:val="28"/>
          <w:szCs w:val="28"/>
        </w:rPr>
        <w:t xml:space="preserve"> </w:t>
      </w:r>
      <w:r w:rsidRPr="00F5650C">
        <w:rPr>
          <w:rFonts w:ascii="標楷體" w:eastAsia="標楷體" w:hAnsi="標楷體"/>
          <w:sz w:val="28"/>
          <w:szCs w:val="28"/>
        </w:rPr>
        <w:t>變更製造工廠，預告如規格不變，不必評估等同，採事後查驗</w:t>
      </w:r>
      <w:r w:rsidRPr="00F5650C">
        <w:rPr>
          <w:rFonts w:ascii="標楷體" w:eastAsia="標楷體" w:hAnsi="標楷體" w:hint="eastAsia"/>
          <w:sz w:val="28"/>
          <w:szCs w:val="28"/>
        </w:rPr>
        <w:t>。</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t>（6）混合劑如</w:t>
      </w:r>
      <w:r w:rsidRPr="00F5650C">
        <w:rPr>
          <w:rFonts w:ascii="標楷體" w:eastAsia="標楷體" w:hAnsi="標楷體" w:hint="eastAsia"/>
          <w:sz w:val="28"/>
          <w:szCs w:val="28"/>
        </w:rPr>
        <w:t>個</w:t>
      </w:r>
      <w:r w:rsidRPr="00F5650C">
        <w:rPr>
          <w:rFonts w:ascii="標楷體" w:eastAsia="標楷體" w:hAnsi="標楷體"/>
          <w:sz w:val="28"/>
          <w:szCs w:val="28"/>
        </w:rPr>
        <w:t>別藥劑在要</w:t>
      </w:r>
      <w:r w:rsidRPr="00F5650C">
        <w:rPr>
          <w:rFonts w:ascii="標楷體" w:eastAsia="標楷體" w:hAnsi="標楷體" w:hint="eastAsia"/>
          <w:sz w:val="28"/>
          <w:szCs w:val="28"/>
        </w:rPr>
        <w:t>登</w:t>
      </w:r>
      <w:r w:rsidRPr="00F5650C">
        <w:rPr>
          <w:rFonts w:ascii="標楷體" w:eastAsia="標楷體" w:hAnsi="標楷體"/>
          <w:sz w:val="28"/>
          <w:szCs w:val="28"/>
        </w:rPr>
        <w:t>記的同樣作物都有容許量</w:t>
      </w:r>
      <w:r w:rsidRPr="00F5650C">
        <w:rPr>
          <w:rFonts w:ascii="標楷體" w:eastAsia="標楷體" w:hAnsi="標楷體" w:hint="eastAsia"/>
          <w:sz w:val="28"/>
          <w:szCs w:val="28"/>
        </w:rPr>
        <w:t>，</w:t>
      </w:r>
      <w:r w:rsidRPr="00F5650C">
        <w:rPr>
          <w:rFonts w:ascii="標楷體" w:eastAsia="標楷體" w:hAnsi="標楷體"/>
          <w:sz w:val="28"/>
          <w:szCs w:val="28"/>
        </w:rPr>
        <w:t>殘留試驗</w:t>
      </w:r>
      <w:r w:rsidRPr="00F5650C">
        <w:rPr>
          <w:rFonts w:ascii="標楷體" w:eastAsia="標楷體" w:hAnsi="標楷體" w:hint="eastAsia"/>
          <w:sz w:val="28"/>
          <w:szCs w:val="28"/>
        </w:rPr>
        <w:t xml:space="preserve">     </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hint="eastAsia"/>
          <w:sz w:val="28"/>
          <w:szCs w:val="28"/>
        </w:rPr>
        <w:t xml:space="preserve">     只</w:t>
      </w:r>
      <w:r w:rsidRPr="00F5650C">
        <w:rPr>
          <w:rFonts w:ascii="標楷體" w:eastAsia="標楷體" w:hAnsi="標楷體"/>
          <w:sz w:val="28"/>
          <w:szCs w:val="28"/>
        </w:rPr>
        <w:t>有作ㄧ場即可</w:t>
      </w:r>
      <w:r w:rsidRPr="00F5650C">
        <w:rPr>
          <w:rFonts w:ascii="標楷體" w:eastAsia="標楷體" w:hAnsi="標楷體" w:hint="eastAsia"/>
          <w:sz w:val="28"/>
          <w:szCs w:val="28"/>
        </w:rPr>
        <w:t>。</w:t>
      </w: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sz w:val="28"/>
          <w:szCs w:val="28"/>
        </w:rPr>
        <w:lastRenderedPageBreak/>
        <w:t xml:space="preserve"> （7）</w:t>
      </w:r>
      <w:r w:rsidRPr="00F5650C">
        <w:rPr>
          <w:rFonts w:ascii="標楷體" w:eastAsia="標楷體" w:hAnsi="標楷體" w:hint="eastAsia"/>
          <w:sz w:val="28"/>
          <w:szCs w:val="28"/>
        </w:rPr>
        <w:t>貿易商可以申請來料加工，也可以進口原體作研究用。</w:t>
      </w:r>
    </w:p>
    <w:p w:rsidR="00F5650C" w:rsidRPr="00F5650C" w:rsidRDefault="00F5650C" w:rsidP="00F5650C">
      <w:pPr>
        <w:snapToGrid w:val="0"/>
        <w:spacing w:line="400" w:lineRule="atLeast"/>
        <w:rPr>
          <w:rFonts w:ascii="標楷體" w:eastAsia="標楷體" w:hAnsi="標楷體"/>
          <w:sz w:val="28"/>
          <w:szCs w:val="28"/>
        </w:rPr>
      </w:pP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hint="eastAsia"/>
          <w:sz w:val="28"/>
          <w:szCs w:val="28"/>
        </w:rPr>
        <w:t>有鑒於現在沒有標示推薦，農民不能使用，拜訪防檢局，得到善意的回應：</w:t>
      </w:r>
      <w:r w:rsidRPr="00F5650C">
        <w:rPr>
          <w:rFonts w:ascii="標楷體" w:eastAsia="標楷體" w:hAnsi="標楷體"/>
          <w:sz w:val="28"/>
          <w:szCs w:val="28"/>
        </w:rPr>
        <w:t>同樣AI,不同劑型，和%，可取最大公約數，將所有登記產品橋接，增加至</w:t>
      </w:r>
      <w:r w:rsidRPr="00F5650C">
        <w:rPr>
          <w:rFonts w:ascii="標楷體" w:eastAsia="標楷體" w:hAnsi="標楷體" w:hint="eastAsia"/>
          <w:sz w:val="28"/>
          <w:szCs w:val="28"/>
        </w:rPr>
        <w:t>個個已有</w:t>
      </w:r>
      <w:r w:rsidRPr="00F5650C">
        <w:rPr>
          <w:rFonts w:ascii="標楷體" w:eastAsia="標楷體" w:hAnsi="標楷體"/>
          <w:sz w:val="28"/>
          <w:szCs w:val="28"/>
        </w:rPr>
        <w:t>登記的防治對象。防檢局希望</w:t>
      </w:r>
      <w:r w:rsidRPr="00F5650C">
        <w:rPr>
          <w:rFonts w:ascii="標楷體" w:eastAsia="標楷體" w:hAnsi="標楷體" w:hint="eastAsia"/>
          <w:sz w:val="28"/>
          <w:szCs w:val="28"/>
        </w:rPr>
        <w:t>透過</w:t>
      </w:r>
      <w:r w:rsidRPr="00F5650C">
        <w:rPr>
          <w:rFonts w:ascii="標楷體" w:eastAsia="標楷體" w:hAnsi="標楷體"/>
          <w:sz w:val="28"/>
          <w:szCs w:val="28"/>
        </w:rPr>
        <w:t>公會</w:t>
      </w:r>
      <w:r w:rsidRPr="00F5650C">
        <w:rPr>
          <w:rFonts w:ascii="標楷體" w:eastAsia="標楷體" w:hAnsi="標楷體" w:hint="eastAsia"/>
          <w:sz w:val="28"/>
          <w:szCs w:val="28"/>
        </w:rPr>
        <w:t>，這樣，他們比較好作業。我們有收集會員建議，非正式行文防檢局，但只是個Li</w:t>
      </w:r>
      <w:r w:rsidRPr="00F5650C">
        <w:rPr>
          <w:rFonts w:ascii="標楷體" w:eastAsia="標楷體" w:hAnsi="標楷體"/>
          <w:sz w:val="28"/>
          <w:szCs w:val="28"/>
        </w:rPr>
        <w:t>st,</w:t>
      </w:r>
      <w:r w:rsidRPr="00F5650C">
        <w:rPr>
          <w:rFonts w:ascii="標楷體" w:eastAsia="標楷體" w:hAnsi="標楷體" w:hint="eastAsia"/>
          <w:sz w:val="28"/>
          <w:szCs w:val="28"/>
        </w:rPr>
        <w:t xml:space="preserve"> 防檢局希望整套推薦使用方法，橋接的同時，也必須考慮蜂毒、魚毒。</w:t>
      </w:r>
      <w:r w:rsidRPr="00F5650C">
        <w:rPr>
          <w:rFonts w:ascii="標楷體" w:eastAsia="標楷體" w:hAnsi="標楷體"/>
          <w:sz w:val="28"/>
          <w:szCs w:val="28"/>
        </w:rPr>
        <w:t>先選個產品先試作看看</w:t>
      </w:r>
      <w:r w:rsidRPr="00F5650C">
        <w:rPr>
          <w:rFonts w:ascii="標楷體" w:eastAsia="標楷體" w:hAnsi="標楷體" w:hint="eastAsia"/>
          <w:sz w:val="28"/>
          <w:szCs w:val="28"/>
        </w:rPr>
        <w:t>，</w:t>
      </w:r>
      <w:r w:rsidRPr="00F5650C">
        <w:rPr>
          <w:rFonts w:ascii="標楷體" w:eastAsia="標楷體" w:hAnsi="標楷體"/>
          <w:sz w:val="28"/>
          <w:szCs w:val="28"/>
        </w:rPr>
        <w:t>成功後，就可以</w:t>
      </w:r>
      <w:r w:rsidRPr="00F5650C">
        <w:rPr>
          <w:rFonts w:ascii="標楷體" w:eastAsia="標楷體" w:hAnsi="標楷體" w:hint="eastAsia"/>
          <w:sz w:val="28"/>
          <w:szCs w:val="28"/>
        </w:rPr>
        <w:t>照</w:t>
      </w:r>
      <w:r w:rsidRPr="00F5650C">
        <w:rPr>
          <w:rFonts w:ascii="標楷體" w:eastAsia="標楷體" w:hAnsi="標楷體"/>
          <w:sz w:val="28"/>
          <w:szCs w:val="28"/>
        </w:rPr>
        <w:t>這種模式再運作其他產品。</w:t>
      </w:r>
      <w:r w:rsidRPr="00F5650C">
        <w:rPr>
          <w:rFonts w:ascii="標楷體" w:eastAsia="標楷體" w:hAnsi="標楷體" w:hint="eastAsia"/>
          <w:sz w:val="28"/>
          <w:szCs w:val="28"/>
        </w:rPr>
        <w:t>向陳組長報告，就先用農民比較常用的加保利作一個起頭，由威群公司著手進行，現已完成。將透過公會正式行文，等核准增加防治對象後，我們就會熟悉全方位，再逐一進行其他產品。</w:t>
      </w:r>
    </w:p>
    <w:p w:rsidR="00F5650C" w:rsidRPr="00F5650C" w:rsidRDefault="00F5650C" w:rsidP="00F5650C">
      <w:pPr>
        <w:snapToGrid w:val="0"/>
        <w:spacing w:line="400" w:lineRule="atLeast"/>
        <w:rPr>
          <w:rFonts w:ascii="標楷體" w:eastAsia="標楷體" w:hAnsi="標楷體"/>
          <w:sz w:val="28"/>
          <w:szCs w:val="28"/>
        </w:rPr>
      </w:pP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hint="eastAsia"/>
          <w:sz w:val="28"/>
          <w:szCs w:val="28"/>
        </w:rPr>
        <w:t>免登記植物保護資材，打聽結果，將在2月下旬防檢局會討論，但會採取個別產品，逐一審查。另外，據了解，農藥所對致腫瘤農藥，在作更詳盡的評估，B級產品不准作擴大使用，C級產品如果要花錢登記增加防治對象，最好還是得到政府公文首肯，會比較踏實。</w:t>
      </w:r>
    </w:p>
    <w:p w:rsidR="00F5650C" w:rsidRPr="00F5650C" w:rsidRDefault="00F5650C" w:rsidP="00F5650C">
      <w:pPr>
        <w:snapToGrid w:val="0"/>
        <w:spacing w:line="400" w:lineRule="atLeast"/>
        <w:rPr>
          <w:rFonts w:ascii="標楷體" w:eastAsia="標楷體" w:hAnsi="標楷體"/>
          <w:sz w:val="28"/>
          <w:szCs w:val="28"/>
        </w:rPr>
      </w:pPr>
    </w:p>
    <w:p w:rsidR="00F5650C" w:rsidRPr="00F5650C" w:rsidRDefault="00F5650C" w:rsidP="00F5650C">
      <w:pPr>
        <w:snapToGrid w:val="0"/>
        <w:spacing w:line="400" w:lineRule="atLeast"/>
        <w:rPr>
          <w:rFonts w:ascii="標楷體" w:eastAsia="標楷體" w:hAnsi="標楷體"/>
          <w:sz w:val="28"/>
          <w:szCs w:val="28"/>
        </w:rPr>
      </w:pPr>
      <w:r w:rsidRPr="00F5650C">
        <w:rPr>
          <w:rFonts w:ascii="標楷體" w:eastAsia="標楷體" w:hAnsi="標楷體" w:hint="eastAsia"/>
          <w:sz w:val="28"/>
          <w:szCs w:val="28"/>
        </w:rPr>
        <w:t>今天理監事會，除討論歲入歲出決算案，最重要的討論5月12日本會第九屆第三次會員大會相關事宜。也感謝陳常務監事順郎兄作東，招待大家喝春酒，非常感謝！</w:t>
      </w:r>
    </w:p>
    <w:p w:rsidR="003343B2" w:rsidRPr="00F5650C" w:rsidRDefault="003343B2" w:rsidP="00F5650C">
      <w:pPr>
        <w:snapToGrid w:val="0"/>
        <w:spacing w:line="400" w:lineRule="atLeast"/>
        <w:rPr>
          <w:rFonts w:ascii="標楷體" w:eastAsia="標楷體" w:hAnsi="標楷體"/>
          <w:bCs/>
          <w:sz w:val="28"/>
          <w:szCs w:val="28"/>
        </w:rPr>
      </w:pPr>
    </w:p>
    <w:p w:rsidR="00214787"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五、監事會致詞：(</w:t>
      </w:r>
      <w:r w:rsidR="00721F9A">
        <w:rPr>
          <w:rFonts w:ascii="標楷體" w:eastAsia="標楷體" w:hAnsi="標楷體" w:hint="eastAsia"/>
          <w:bCs/>
          <w:sz w:val="28"/>
          <w:szCs w:val="28"/>
        </w:rPr>
        <w:t>陳</w:t>
      </w:r>
      <w:r w:rsidR="002F3F70" w:rsidRPr="009170A4">
        <w:rPr>
          <w:rFonts w:ascii="標楷體" w:eastAsia="標楷體" w:hAnsi="標楷體" w:hint="eastAsia"/>
          <w:bCs/>
          <w:sz w:val="28"/>
          <w:szCs w:val="28"/>
        </w:rPr>
        <w:t>常務監事</w:t>
      </w:r>
      <w:r w:rsidR="00721F9A">
        <w:rPr>
          <w:rFonts w:ascii="標楷體" w:eastAsia="標楷體" w:hAnsi="標楷體" w:hint="eastAsia"/>
          <w:bCs/>
          <w:sz w:val="28"/>
          <w:szCs w:val="28"/>
        </w:rPr>
        <w:t>順郎</w:t>
      </w:r>
      <w:r w:rsidRPr="009170A4">
        <w:rPr>
          <w:rFonts w:ascii="標楷體" w:eastAsia="標楷體" w:hAnsi="標楷體" w:hint="eastAsia"/>
          <w:bCs/>
          <w:sz w:val="28"/>
          <w:szCs w:val="28"/>
        </w:rPr>
        <w:t>)</w:t>
      </w:r>
    </w:p>
    <w:p w:rsidR="00392AF1" w:rsidRPr="009170A4" w:rsidRDefault="0024076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240765" w:rsidRPr="009170A4" w:rsidRDefault="0064217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理事長</w:t>
      </w:r>
      <w:r w:rsidR="000F0CDA" w:rsidRPr="009170A4">
        <w:rPr>
          <w:rFonts w:ascii="標楷體" w:eastAsia="標楷體" w:hAnsi="標楷體" w:hint="eastAsia"/>
          <w:bCs/>
          <w:sz w:val="28"/>
          <w:szCs w:val="28"/>
        </w:rPr>
        <w:t>、各位理、監事</w:t>
      </w:r>
      <w:r w:rsidR="004E11B7" w:rsidRPr="009170A4">
        <w:rPr>
          <w:rFonts w:ascii="標楷體" w:eastAsia="標楷體" w:hAnsi="標楷體" w:hint="eastAsia"/>
          <w:bCs/>
          <w:sz w:val="28"/>
          <w:szCs w:val="28"/>
        </w:rPr>
        <w:t>同仁</w:t>
      </w:r>
      <w:r w:rsidR="000F0CDA" w:rsidRPr="009170A4">
        <w:rPr>
          <w:rFonts w:ascii="標楷體" w:eastAsia="標楷體" w:hAnsi="標楷體" w:hint="eastAsia"/>
          <w:bCs/>
          <w:sz w:val="28"/>
          <w:szCs w:val="28"/>
        </w:rPr>
        <w:t>：</w:t>
      </w:r>
    </w:p>
    <w:p w:rsidR="003B0302" w:rsidRPr="009170A4" w:rsidRDefault="00DD4BC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新</w:t>
      </w:r>
      <w:r w:rsidR="00B46110" w:rsidRPr="009170A4">
        <w:rPr>
          <w:rFonts w:ascii="標楷體" w:eastAsia="標楷體" w:hAnsi="標楷體" w:hint="eastAsia"/>
          <w:bCs/>
          <w:sz w:val="28"/>
          <w:szCs w:val="28"/>
        </w:rPr>
        <w:t>年</w:t>
      </w:r>
      <w:r w:rsidR="00F5650C">
        <w:rPr>
          <w:rFonts w:ascii="標楷體" w:eastAsia="標楷體" w:hAnsi="標楷體" w:hint="eastAsia"/>
          <w:bCs/>
          <w:sz w:val="28"/>
          <w:szCs w:val="28"/>
        </w:rPr>
        <w:t>好</w:t>
      </w:r>
      <w:r w:rsidRPr="009170A4">
        <w:rPr>
          <w:rFonts w:ascii="標楷體" w:eastAsia="標楷體" w:hAnsi="標楷體" w:hint="eastAsia"/>
          <w:bCs/>
          <w:sz w:val="28"/>
          <w:szCs w:val="28"/>
        </w:rPr>
        <w:t>！</w:t>
      </w:r>
      <w:r w:rsidR="00F5650C">
        <w:rPr>
          <w:rFonts w:ascii="標楷體" w:eastAsia="標楷體" w:hAnsi="標楷體" w:hint="eastAsia"/>
          <w:bCs/>
          <w:sz w:val="28"/>
          <w:szCs w:val="28"/>
        </w:rPr>
        <w:t>給諸位拜個晚年，此次會議要審核去年11、12月份財務報表及去年度的決算表，請各監事</w:t>
      </w:r>
      <w:r w:rsidR="00317ECC">
        <w:rPr>
          <w:rFonts w:ascii="標楷體" w:eastAsia="標楷體" w:hAnsi="標楷體" w:hint="eastAsia"/>
          <w:bCs/>
          <w:sz w:val="28"/>
          <w:szCs w:val="28"/>
        </w:rPr>
        <w:t>同仁費心仔細看，稍待在討論事項中對有疑問部分提出建言</w:t>
      </w:r>
      <w:r w:rsidR="003343B2">
        <w:rPr>
          <w:rFonts w:ascii="標楷體" w:eastAsia="標楷體" w:hAnsi="標楷體" w:hint="eastAsia"/>
          <w:bCs/>
          <w:sz w:val="28"/>
          <w:szCs w:val="28"/>
        </w:rPr>
        <w:t>。</w:t>
      </w:r>
      <w:r w:rsidR="00317ECC">
        <w:rPr>
          <w:rFonts w:ascii="標楷體" w:eastAsia="標楷體" w:hAnsi="標楷體" w:hint="eastAsia"/>
          <w:bCs/>
          <w:sz w:val="28"/>
          <w:szCs w:val="28"/>
        </w:rPr>
        <w:t>祝</w:t>
      </w:r>
      <w:r w:rsidR="00721F9A">
        <w:rPr>
          <w:rFonts w:ascii="標楷體" w:eastAsia="標楷體" w:hAnsi="標楷體" w:hint="eastAsia"/>
          <w:bCs/>
          <w:sz w:val="28"/>
          <w:szCs w:val="28"/>
        </w:rPr>
        <w:t>大家生意興隆！</w:t>
      </w:r>
      <w:r w:rsidR="003343B2">
        <w:rPr>
          <w:rFonts w:ascii="標楷體" w:eastAsia="標楷體" w:hAnsi="標楷體" w:hint="eastAsia"/>
          <w:bCs/>
          <w:sz w:val="28"/>
          <w:szCs w:val="28"/>
        </w:rPr>
        <w:t>謝謝！</w:t>
      </w:r>
    </w:p>
    <w:p w:rsidR="00094EE8" w:rsidRPr="009170A4" w:rsidRDefault="00094EE8" w:rsidP="009170A4">
      <w:pPr>
        <w:snapToGrid w:val="0"/>
        <w:spacing w:line="400" w:lineRule="atLeast"/>
        <w:rPr>
          <w:rFonts w:ascii="標楷體" w:eastAsia="標楷體" w:hAnsi="標楷體"/>
          <w:bCs/>
          <w:sz w:val="28"/>
          <w:szCs w:val="28"/>
        </w:rPr>
      </w:pPr>
    </w:p>
    <w:p w:rsidR="00240765" w:rsidRPr="009170A4" w:rsidRDefault="003C23A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六、來賓致詞：</w:t>
      </w:r>
    </w:p>
    <w:p w:rsidR="00BF3D55" w:rsidRPr="009170A4" w:rsidRDefault="00BF3D55" w:rsidP="009170A4">
      <w:pPr>
        <w:snapToGrid w:val="0"/>
        <w:spacing w:line="400" w:lineRule="atLeast"/>
        <w:rPr>
          <w:rFonts w:ascii="標楷體" w:eastAsia="標楷體" w:hAnsi="標楷體"/>
          <w:bCs/>
          <w:sz w:val="28"/>
          <w:szCs w:val="28"/>
        </w:rPr>
      </w:pPr>
    </w:p>
    <w:p w:rsidR="00BF3D55" w:rsidRDefault="0024076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DC1626" w:rsidRPr="009170A4">
        <w:rPr>
          <w:rFonts w:ascii="標楷體" w:eastAsia="標楷體" w:hAnsi="標楷體" w:hint="eastAsia"/>
          <w:bCs/>
          <w:sz w:val="28"/>
          <w:szCs w:val="28"/>
        </w:rPr>
        <w:t>賴</w:t>
      </w:r>
      <w:r w:rsidR="00BF3D55" w:rsidRPr="009170A4">
        <w:rPr>
          <w:rFonts w:ascii="標楷體" w:eastAsia="標楷體" w:hAnsi="標楷體" w:hint="eastAsia"/>
          <w:bCs/>
          <w:sz w:val="28"/>
          <w:szCs w:val="28"/>
        </w:rPr>
        <w:t>顧問</w:t>
      </w:r>
      <w:r w:rsidR="00DC1626" w:rsidRPr="009170A4">
        <w:rPr>
          <w:rFonts w:ascii="標楷體" w:eastAsia="標楷體" w:hAnsi="標楷體" w:hint="eastAsia"/>
          <w:bCs/>
          <w:sz w:val="28"/>
          <w:szCs w:val="28"/>
        </w:rPr>
        <w:t>錫卿</w:t>
      </w:r>
      <w:r w:rsidR="008B0557" w:rsidRPr="009170A4">
        <w:rPr>
          <w:rFonts w:ascii="標楷體" w:eastAsia="標楷體" w:hAnsi="標楷體" w:hint="eastAsia"/>
          <w:bCs/>
          <w:sz w:val="28"/>
          <w:szCs w:val="28"/>
        </w:rPr>
        <w:t>：</w:t>
      </w:r>
      <w:r w:rsidR="00FB2596">
        <w:rPr>
          <w:rFonts w:ascii="標楷體" w:eastAsia="標楷體" w:hAnsi="標楷體" w:hint="eastAsia"/>
          <w:bCs/>
          <w:sz w:val="28"/>
          <w:szCs w:val="28"/>
        </w:rPr>
        <w:t xml:space="preserve"> </w:t>
      </w:r>
    </w:p>
    <w:p w:rsidR="00250860" w:rsidRPr="009170A4" w:rsidRDefault="00250860" w:rsidP="009170A4">
      <w:pPr>
        <w:snapToGrid w:val="0"/>
        <w:spacing w:line="400" w:lineRule="atLeast"/>
        <w:rPr>
          <w:rFonts w:ascii="標楷體" w:eastAsia="標楷體" w:hAnsi="標楷體"/>
          <w:bCs/>
          <w:sz w:val="28"/>
          <w:szCs w:val="28"/>
        </w:rPr>
      </w:pPr>
    </w:p>
    <w:p w:rsidR="00BF3D55" w:rsidRDefault="00BF3D5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各位理、監事大家</w:t>
      </w:r>
      <w:r w:rsidR="00250860">
        <w:rPr>
          <w:rFonts w:ascii="標楷體" w:eastAsia="標楷體" w:hAnsi="標楷體" w:hint="eastAsia"/>
          <w:bCs/>
          <w:sz w:val="28"/>
          <w:szCs w:val="28"/>
        </w:rPr>
        <w:t>新年</w:t>
      </w:r>
      <w:r w:rsidRPr="009170A4">
        <w:rPr>
          <w:rFonts w:ascii="標楷體" w:eastAsia="標楷體" w:hAnsi="標楷體" w:hint="eastAsia"/>
          <w:bCs/>
          <w:sz w:val="28"/>
          <w:szCs w:val="28"/>
        </w:rPr>
        <w:t>好！</w:t>
      </w:r>
    </w:p>
    <w:p w:rsidR="00317ECC" w:rsidRPr="009170A4" w:rsidRDefault="00317ECC" w:rsidP="009170A4">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AC5F77">
        <w:rPr>
          <w:rFonts w:ascii="標楷體" w:eastAsia="標楷體" w:hAnsi="標楷體" w:hint="eastAsia"/>
          <w:bCs/>
          <w:sz w:val="28"/>
          <w:szCs w:val="28"/>
        </w:rPr>
        <w:t>產經新聞</w:t>
      </w:r>
      <w:r>
        <w:rPr>
          <w:rFonts w:ascii="標楷體" w:eastAsia="標楷體" w:hAnsi="標楷體" w:hint="eastAsia"/>
          <w:bCs/>
          <w:sz w:val="28"/>
          <w:szCs w:val="28"/>
        </w:rPr>
        <w:t>有一</w:t>
      </w:r>
      <w:r w:rsidR="00AC5F77">
        <w:rPr>
          <w:rFonts w:ascii="標楷體" w:eastAsia="標楷體" w:hAnsi="標楷體" w:hint="eastAsia"/>
          <w:bCs/>
          <w:sz w:val="28"/>
          <w:szCs w:val="28"/>
        </w:rPr>
        <w:t>則報導跟肥料有關係，</w:t>
      </w:r>
      <w:bookmarkStart w:id="0" w:name="_GoBack"/>
      <w:bookmarkEnd w:id="0"/>
      <w:r>
        <w:rPr>
          <w:rFonts w:ascii="標楷體" w:eastAsia="標楷體" w:hAnsi="標楷體" w:hint="eastAsia"/>
          <w:bCs/>
          <w:sz w:val="28"/>
          <w:szCs w:val="28"/>
        </w:rPr>
        <w:t>跟大家報告，</w:t>
      </w:r>
      <w:r w:rsidR="000545EC">
        <w:rPr>
          <w:rFonts w:ascii="標楷體" w:eastAsia="標楷體" w:hAnsi="標楷體" w:hint="eastAsia"/>
          <w:bCs/>
          <w:sz w:val="28"/>
          <w:szCs w:val="28"/>
        </w:rPr>
        <w:t>中國出口的低價</w:t>
      </w:r>
      <w:r>
        <w:rPr>
          <w:rFonts w:ascii="標楷體" w:eastAsia="標楷體" w:hAnsi="標楷體" w:hint="eastAsia"/>
          <w:bCs/>
          <w:sz w:val="28"/>
          <w:szCs w:val="28"/>
        </w:rPr>
        <w:t>硫酸錏</w:t>
      </w:r>
      <w:r w:rsidR="008D7829">
        <w:rPr>
          <w:rFonts w:ascii="標楷體" w:eastAsia="標楷體" w:hAnsi="標楷體" w:hint="eastAsia"/>
          <w:bCs/>
          <w:sz w:val="28"/>
          <w:szCs w:val="28"/>
        </w:rPr>
        <w:t>肥料最近被美國課反傾銷稅，不過這不是川普的政策，應該是歐巴馬政府</w:t>
      </w:r>
      <w:r w:rsidR="000545EC">
        <w:rPr>
          <w:rFonts w:ascii="標楷體" w:eastAsia="標楷體" w:hAnsi="標楷體" w:hint="eastAsia"/>
          <w:bCs/>
          <w:sz w:val="28"/>
          <w:szCs w:val="28"/>
        </w:rPr>
        <w:t>元月份</w:t>
      </w:r>
      <w:r w:rsidR="008D7829">
        <w:rPr>
          <w:rFonts w:ascii="標楷體" w:eastAsia="標楷體" w:hAnsi="標楷體" w:hint="eastAsia"/>
          <w:bCs/>
          <w:sz w:val="28"/>
          <w:szCs w:val="28"/>
        </w:rPr>
        <w:t>決定的，</w:t>
      </w:r>
      <w:r w:rsidR="000545EC">
        <w:rPr>
          <w:rFonts w:ascii="標楷體" w:eastAsia="標楷體" w:hAnsi="標楷體" w:hint="eastAsia"/>
          <w:bCs/>
          <w:sz w:val="28"/>
          <w:szCs w:val="28"/>
        </w:rPr>
        <w:t>這是</w:t>
      </w:r>
      <w:r w:rsidR="008D7829">
        <w:rPr>
          <w:rFonts w:ascii="標楷體" w:eastAsia="標楷體" w:hAnsi="標楷體" w:hint="eastAsia"/>
          <w:bCs/>
          <w:sz w:val="28"/>
          <w:szCs w:val="28"/>
        </w:rPr>
        <w:t>美中貿易之間的</w:t>
      </w:r>
      <w:r w:rsidR="000545EC">
        <w:rPr>
          <w:rFonts w:ascii="標楷體" w:eastAsia="標楷體" w:hAnsi="標楷體" w:hint="eastAsia"/>
          <w:bCs/>
          <w:sz w:val="28"/>
          <w:szCs w:val="28"/>
        </w:rPr>
        <w:t>問題</w:t>
      </w:r>
      <w:r w:rsidR="008D7829">
        <w:rPr>
          <w:rFonts w:ascii="標楷體" w:eastAsia="標楷體" w:hAnsi="標楷體" w:hint="eastAsia"/>
          <w:bCs/>
          <w:sz w:val="28"/>
          <w:szCs w:val="28"/>
        </w:rPr>
        <w:t>。</w:t>
      </w:r>
    </w:p>
    <w:p w:rsidR="00191BB9" w:rsidRPr="009170A4" w:rsidRDefault="003C23A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lastRenderedPageBreak/>
        <w:t>七</w:t>
      </w:r>
      <w:r w:rsidR="00191BB9" w:rsidRPr="009170A4">
        <w:rPr>
          <w:rFonts w:ascii="標楷體" w:eastAsia="標楷體" w:hAnsi="標楷體" w:hint="eastAsia"/>
          <w:bCs/>
          <w:sz w:val="28"/>
          <w:szCs w:val="28"/>
        </w:rPr>
        <w:t>、報告事項：</w:t>
      </w:r>
    </w:p>
    <w:p w:rsidR="00392AF1" w:rsidRPr="009170A4" w:rsidRDefault="00392AF1" w:rsidP="009170A4">
      <w:pPr>
        <w:snapToGrid w:val="0"/>
        <w:spacing w:line="400" w:lineRule="atLeast"/>
        <w:rPr>
          <w:rFonts w:ascii="標楷體" w:eastAsia="標楷體" w:hAnsi="標楷體"/>
          <w:bCs/>
          <w:sz w:val="28"/>
          <w:szCs w:val="28"/>
        </w:rPr>
      </w:pPr>
    </w:p>
    <w:p w:rsidR="00B31C32" w:rsidRPr="009170A4" w:rsidRDefault="00AF1B1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B31C32" w:rsidRPr="009170A4">
        <w:rPr>
          <w:rFonts w:ascii="標楷體" w:eastAsia="標楷體" w:hAnsi="標楷體" w:hint="eastAsia"/>
          <w:bCs/>
          <w:sz w:val="28"/>
          <w:szCs w:val="28"/>
        </w:rPr>
        <w:t>(</w:t>
      </w:r>
      <w:r w:rsidR="00036FF1" w:rsidRPr="009170A4">
        <w:rPr>
          <w:rFonts w:ascii="標楷體" w:eastAsia="標楷體" w:hAnsi="標楷體" w:hint="eastAsia"/>
          <w:bCs/>
          <w:sz w:val="28"/>
          <w:szCs w:val="28"/>
        </w:rPr>
        <w:t>一</w:t>
      </w:r>
      <w:r w:rsidR="00B31C32" w:rsidRPr="009170A4">
        <w:rPr>
          <w:rFonts w:ascii="標楷體" w:eastAsia="標楷體" w:hAnsi="標楷體" w:hint="eastAsia"/>
          <w:bCs/>
          <w:sz w:val="28"/>
          <w:szCs w:val="28"/>
        </w:rPr>
        <w:t>)會務報告：(張總幹事金輝)</w:t>
      </w:r>
    </w:p>
    <w:p w:rsidR="006D1DB0" w:rsidRPr="009170A4" w:rsidRDefault="006D1DB0" w:rsidP="009170A4">
      <w:pPr>
        <w:snapToGrid w:val="0"/>
        <w:spacing w:line="400" w:lineRule="atLeast"/>
        <w:rPr>
          <w:rFonts w:ascii="標楷體" w:eastAsia="標楷體" w:hAnsi="標楷體"/>
          <w:bCs/>
          <w:sz w:val="28"/>
          <w:szCs w:val="28"/>
        </w:rPr>
      </w:pPr>
    </w:p>
    <w:p w:rsidR="008D7829" w:rsidRPr="00654AA9" w:rsidRDefault="008D7829" w:rsidP="008D7829">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6</w:t>
      </w:r>
      <w:r w:rsidRPr="00654AA9">
        <w:rPr>
          <w:rFonts w:ascii="標楷體" w:eastAsia="標楷體" w:hAnsi="標楷體" w:hint="eastAsia"/>
          <w:sz w:val="28"/>
          <w:szCs w:val="28"/>
        </w:rPr>
        <w:t>年0</w:t>
      </w:r>
      <w:r>
        <w:rPr>
          <w:rFonts w:ascii="標楷體" w:eastAsia="標楷體" w:hAnsi="標楷體" w:hint="eastAsia"/>
          <w:sz w:val="28"/>
          <w:szCs w:val="28"/>
        </w:rPr>
        <w:t>2</w:t>
      </w:r>
      <w:r w:rsidRPr="00654AA9">
        <w:rPr>
          <w:rFonts w:ascii="標楷體" w:eastAsia="標楷體" w:hAnsi="標楷體" w:hint="eastAsia"/>
          <w:sz w:val="28"/>
          <w:szCs w:val="28"/>
        </w:rPr>
        <w:t>月</w:t>
      </w:r>
      <w:r>
        <w:rPr>
          <w:rFonts w:ascii="標楷體" w:eastAsia="標楷體" w:hAnsi="標楷體" w:hint="eastAsia"/>
          <w:sz w:val="28"/>
          <w:szCs w:val="28"/>
        </w:rPr>
        <w:t>09</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w:t>
      </w:r>
      <w:r w:rsidRPr="00654AA9">
        <w:rPr>
          <w:rFonts w:ascii="標楷體" w:eastAsia="標楷體" w:hAnsi="標楷體" w:hint="eastAsia"/>
          <w:sz w:val="28"/>
          <w:szCs w:val="28"/>
        </w:rPr>
        <w:t>9家；零售商會員計有17家，共計1</w:t>
      </w:r>
      <w:r>
        <w:rPr>
          <w:rFonts w:ascii="標楷體" w:eastAsia="標楷體" w:hAnsi="標楷體" w:hint="eastAsia"/>
          <w:sz w:val="28"/>
          <w:szCs w:val="28"/>
        </w:rPr>
        <w:t>06</w:t>
      </w:r>
      <w:r w:rsidRPr="00654AA9">
        <w:rPr>
          <w:rFonts w:ascii="標楷體" w:eastAsia="標楷體" w:hAnsi="標楷體" w:hint="eastAsia"/>
          <w:sz w:val="28"/>
          <w:szCs w:val="28"/>
        </w:rPr>
        <w:t>家。</w:t>
      </w:r>
    </w:p>
    <w:p w:rsidR="008D7829" w:rsidRPr="00654AA9" w:rsidRDefault="008D7829" w:rsidP="008D7829">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Pr>
          <w:rFonts w:ascii="標楷體" w:eastAsia="標楷體" w:hAnsi="標楷體" w:hint="eastAsia"/>
          <w:sz w:val="28"/>
          <w:szCs w:val="28"/>
        </w:rPr>
        <w:t>無</w:t>
      </w:r>
    </w:p>
    <w:p w:rsidR="008D7829" w:rsidRPr="00654AA9" w:rsidRDefault="008D7829" w:rsidP="008D7829">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友業貿易有限公司</w:t>
      </w:r>
      <w:r w:rsidRPr="00654AA9">
        <w:rPr>
          <w:rFonts w:ascii="標楷體" w:eastAsia="標楷體" w:hAnsi="標楷體" w:hint="eastAsia"/>
          <w:sz w:val="28"/>
          <w:szCs w:val="28"/>
        </w:rPr>
        <w:t>、</w:t>
      </w:r>
      <w:r>
        <w:rPr>
          <w:rFonts w:ascii="標楷體" w:eastAsia="標楷體" w:hAnsi="標楷體" w:hint="eastAsia"/>
          <w:sz w:val="28"/>
          <w:szCs w:val="28"/>
        </w:rPr>
        <w:t>玉田地</w:t>
      </w:r>
      <w:r w:rsidRPr="00654AA9">
        <w:rPr>
          <w:rFonts w:ascii="標楷體" w:eastAsia="標楷體" w:hAnsi="標楷體" w:hint="eastAsia"/>
          <w:sz w:val="28"/>
          <w:szCs w:val="28"/>
        </w:rPr>
        <w:t>有限公司</w:t>
      </w:r>
      <w:r>
        <w:rPr>
          <w:rFonts w:ascii="標楷體" w:eastAsia="標楷體" w:hAnsi="標楷體" w:hint="eastAsia"/>
          <w:sz w:val="28"/>
          <w:szCs w:val="28"/>
        </w:rPr>
        <w:t>、鴻鋒化學有限公司</w:t>
      </w:r>
      <w:r w:rsidRPr="00654AA9">
        <w:rPr>
          <w:rFonts w:ascii="標楷體" w:eastAsia="標楷體" w:hAnsi="標楷體" w:hint="eastAsia"/>
          <w:sz w:val="28"/>
          <w:szCs w:val="28"/>
        </w:rPr>
        <w:t>。</w:t>
      </w:r>
      <w:r w:rsidRPr="00654AA9">
        <w:rPr>
          <w:rFonts w:ascii="標楷體" w:eastAsia="標楷體" w:hint="eastAsia"/>
          <w:sz w:val="28"/>
          <w:szCs w:val="28"/>
        </w:rPr>
        <w:t xml:space="preserve"> </w:t>
      </w:r>
    </w:p>
    <w:p w:rsidR="008D7829" w:rsidRPr="00654AA9" w:rsidRDefault="008D7829" w:rsidP="008D7829">
      <w:pPr>
        <w:pStyle w:val="a4"/>
        <w:spacing w:line="360" w:lineRule="exact"/>
        <w:ind w:firstLineChars="150" w:firstLine="420"/>
        <w:rPr>
          <w:rFonts w:ascii="標楷體" w:eastAsia="標楷體"/>
          <w:sz w:val="28"/>
          <w:szCs w:val="28"/>
        </w:rPr>
      </w:pPr>
    </w:p>
    <w:p w:rsidR="008D7829" w:rsidRPr="00654AA9" w:rsidRDefault="008D7829" w:rsidP="008D7829">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六</w:t>
      </w:r>
      <w:r w:rsidRPr="00654AA9">
        <w:rPr>
          <w:rFonts w:ascii="標楷體" w:eastAsia="標楷體" w:hint="eastAsia"/>
          <w:sz w:val="28"/>
          <w:szCs w:val="28"/>
        </w:rPr>
        <w:t>年度會員會費收繳情形(迄10</w:t>
      </w:r>
      <w:r>
        <w:rPr>
          <w:rFonts w:ascii="標楷體" w:eastAsia="標楷體" w:hint="eastAsia"/>
          <w:sz w:val="28"/>
          <w:szCs w:val="28"/>
        </w:rPr>
        <w:t>6</w:t>
      </w:r>
      <w:r w:rsidRPr="00654AA9">
        <w:rPr>
          <w:rFonts w:ascii="標楷體" w:eastAsia="標楷體" w:hint="eastAsia"/>
          <w:sz w:val="28"/>
          <w:szCs w:val="28"/>
        </w:rPr>
        <w:t>年0</w:t>
      </w:r>
      <w:r>
        <w:rPr>
          <w:rFonts w:ascii="標楷體" w:eastAsia="標楷體" w:hint="eastAsia"/>
          <w:sz w:val="28"/>
          <w:szCs w:val="28"/>
        </w:rPr>
        <w:t>2</w:t>
      </w:r>
      <w:r w:rsidRPr="00654AA9">
        <w:rPr>
          <w:rFonts w:ascii="標楷體" w:eastAsia="標楷體" w:hint="eastAsia"/>
          <w:sz w:val="28"/>
          <w:szCs w:val="28"/>
        </w:rPr>
        <w:t>月</w:t>
      </w:r>
      <w:r>
        <w:rPr>
          <w:rFonts w:ascii="標楷體" w:eastAsia="標楷體" w:hint="eastAsia"/>
          <w:sz w:val="28"/>
          <w:szCs w:val="28"/>
        </w:rPr>
        <w:t>09</w:t>
      </w:r>
      <w:r w:rsidRPr="00654AA9">
        <w:rPr>
          <w:rFonts w:ascii="標楷體" w:eastAsia="標楷體" w:hint="eastAsia"/>
          <w:sz w:val="28"/>
          <w:szCs w:val="28"/>
        </w:rPr>
        <w:t>日止)，詳如下列：</w:t>
      </w:r>
    </w:p>
    <w:p w:rsidR="008D7829" w:rsidRPr="00654AA9" w:rsidRDefault="008D7829" w:rsidP="008D7829">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386</w:t>
      </w:r>
      <w:r w:rsidRPr="00654AA9">
        <w:rPr>
          <w:rFonts w:ascii="標楷體" w:eastAsia="標楷體" w:hint="eastAsia"/>
          <w:sz w:val="28"/>
          <w:szCs w:val="28"/>
        </w:rPr>
        <w:t>,000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8D7829" w:rsidRPr="00654AA9" w:rsidRDefault="008D7829" w:rsidP="008D7829">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912</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65</w:t>
      </w:r>
      <w:r w:rsidRPr="00654AA9">
        <w:rPr>
          <w:rFonts w:ascii="標楷體" w:eastAsia="標楷體" w:hint="eastAsia"/>
          <w:sz w:val="28"/>
          <w:szCs w:val="28"/>
        </w:rPr>
        <w:t>.</w:t>
      </w:r>
      <w:r>
        <w:rPr>
          <w:rFonts w:ascii="標楷體" w:eastAsia="標楷體" w:hint="eastAsia"/>
          <w:sz w:val="28"/>
          <w:szCs w:val="28"/>
        </w:rPr>
        <w:t>80</w:t>
      </w:r>
      <w:r w:rsidRPr="00654AA9">
        <w:rPr>
          <w:rFonts w:ascii="標楷體" w:eastAsia="標楷體" w:hint="eastAsia"/>
          <w:sz w:val="28"/>
          <w:szCs w:val="28"/>
        </w:rPr>
        <w:t xml:space="preserve"> %)。</w:t>
      </w:r>
    </w:p>
    <w:p w:rsidR="008D7829" w:rsidRPr="00654AA9" w:rsidRDefault="008D7829" w:rsidP="008D7829">
      <w:pPr>
        <w:spacing w:line="360" w:lineRule="exact"/>
        <w:rPr>
          <w:rFonts w:ascii="標楷體" w:eastAsia="標楷體"/>
          <w:sz w:val="28"/>
          <w:szCs w:val="28"/>
        </w:rPr>
      </w:pPr>
    </w:p>
    <w:p w:rsidR="008D7829" w:rsidRDefault="008D7829" w:rsidP="008D7829">
      <w:pPr>
        <w:spacing w:line="360" w:lineRule="exact"/>
        <w:ind w:left="560" w:hangingChars="200" w:hanging="560"/>
        <w:rPr>
          <w:rFonts w:ascii="標楷體" w:eastAsia="標楷體"/>
          <w:sz w:val="28"/>
          <w:szCs w:val="28"/>
        </w:rPr>
      </w:pPr>
      <w:r w:rsidRPr="00654AA9">
        <w:rPr>
          <w:rFonts w:ascii="標楷體" w:eastAsia="標楷體" w:hint="eastAsia"/>
          <w:sz w:val="28"/>
          <w:szCs w:val="28"/>
        </w:rPr>
        <w:t>(3）本會201</w:t>
      </w:r>
      <w:r>
        <w:rPr>
          <w:rFonts w:ascii="標楷體" w:eastAsia="標楷體" w:hint="eastAsia"/>
          <w:sz w:val="28"/>
          <w:szCs w:val="28"/>
        </w:rPr>
        <w:t>7</w:t>
      </w:r>
      <w:r w:rsidRPr="00654AA9">
        <w:rPr>
          <w:rFonts w:ascii="標楷體" w:eastAsia="標楷體" w:hint="eastAsia"/>
          <w:sz w:val="28"/>
          <w:szCs w:val="28"/>
        </w:rPr>
        <w:t>年版會員名錄籌辦進度，目前在收集會員變更資料中，截至目前為止，廣告訂單金額統計約為2</w:t>
      </w:r>
      <w:r>
        <w:rPr>
          <w:rFonts w:ascii="標楷體" w:eastAsia="標楷體" w:hint="eastAsia"/>
          <w:sz w:val="28"/>
          <w:szCs w:val="28"/>
        </w:rPr>
        <w:t>0</w:t>
      </w:r>
      <w:r w:rsidRPr="00654AA9">
        <w:rPr>
          <w:rFonts w:ascii="標楷體" w:eastAsia="標楷體" w:hint="eastAsia"/>
          <w:sz w:val="28"/>
          <w:szCs w:val="28"/>
        </w:rPr>
        <w:t>萬元，還有多位理、監事同仁的廣告訂單尚未下達，希望能盡快收到，以免影響會刊的編印進度，也感謝刊登廣告的所有贊助者。</w:t>
      </w:r>
    </w:p>
    <w:p w:rsidR="008D7829" w:rsidRDefault="008D7829" w:rsidP="008D7829">
      <w:pPr>
        <w:spacing w:line="360" w:lineRule="exact"/>
        <w:ind w:left="560" w:hangingChars="200" w:hanging="560"/>
        <w:rPr>
          <w:rFonts w:ascii="標楷體" w:eastAsia="標楷體"/>
          <w:sz w:val="28"/>
          <w:szCs w:val="28"/>
        </w:rPr>
      </w:pPr>
    </w:p>
    <w:p w:rsidR="008D7829" w:rsidRDefault="008D7829" w:rsidP="008D7829">
      <w:pPr>
        <w:spacing w:line="360" w:lineRule="exact"/>
        <w:ind w:left="560" w:hangingChars="200" w:hanging="560"/>
        <w:rPr>
          <w:rFonts w:ascii="標楷體" w:eastAsia="標楷體"/>
          <w:sz w:val="28"/>
          <w:szCs w:val="28"/>
        </w:rPr>
      </w:pPr>
      <w:r w:rsidRPr="00654AA9">
        <w:rPr>
          <w:rFonts w:ascii="標楷體" w:eastAsia="標楷體" w:hAnsi="標楷體" w:hint="eastAsia"/>
          <w:sz w:val="28"/>
          <w:szCs w:val="28"/>
        </w:rPr>
        <w:t>(4)</w:t>
      </w:r>
      <w:r>
        <w:rPr>
          <w:rFonts w:ascii="標楷體" w:eastAsia="標楷體" w:hAnsi="標楷體" w:hint="eastAsia"/>
          <w:sz w:val="28"/>
          <w:szCs w:val="28"/>
        </w:rPr>
        <w:t xml:space="preserve"> </w:t>
      </w:r>
      <w:r w:rsidRPr="00264431">
        <w:rPr>
          <w:rFonts w:ascii="標楷體" w:eastAsia="標楷體" w:hint="eastAsia"/>
          <w:sz w:val="28"/>
          <w:szCs w:val="28"/>
        </w:rPr>
        <w:t>藥毒所</w:t>
      </w:r>
      <w:r w:rsidRPr="00264431">
        <w:rPr>
          <w:rFonts w:ascii="標楷體" w:eastAsia="標楷體"/>
          <w:sz w:val="28"/>
          <w:szCs w:val="28"/>
        </w:rPr>
        <w:t>10</w:t>
      </w:r>
      <w:r>
        <w:rPr>
          <w:rFonts w:ascii="標楷體" w:eastAsia="標楷體" w:hint="eastAsia"/>
          <w:sz w:val="28"/>
          <w:szCs w:val="28"/>
        </w:rPr>
        <w:t>6</w:t>
      </w:r>
      <w:r w:rsidRPr="00264431">
        <w:rPr>
          <w:rFonts w:ascii="標楷體" w:eastAsia="標楷體" w:hint="eastAsia"/>
          <w:sz w:val="28"/>
          <w:szCs w:val="28"/>
        </w:rPr>
        <w:t>年度『農藥管理人員資格訓練』</w:t>
      </w:r>
      <w:r>
        <w:rPr>
          <w:rFonts w:ascii="標楷體" w:eastAsia="標楷體" w:hint="eastAsia"/>
          <w:sz w:val="28"/>
          <w:szCs w:val="28"/>
        </w:rPr>
        <w:t>已公告：</w:t>
      </w:r>
    </w:p>
    <w:p w:rsidR="008D7829"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訓練時間及地點：</w:t>
      </w:r>
    </w:p>
    <w:p w:rsidR="008D7829"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 xml:space="preserve"> 第一班 10</w:t>
      </w:r>
      <w:r>
        <w:rPr>
          <w:rFonts w:ascii="標楷體" w:eastAsia="標楷體" w:hint="eastAsia"/>
          <w:sz w:val="28"/>
          <w:szCs w:val="28"/>
        </w:rPr>
        <w:t>6</w:t>
      </w:r>
      <w:r w:rsidRPr="00264431">
        <w:rPr>
          <w:rFonts w:ascii="標楷體" w:eastAsia="標楷體"/>
          <w:sz w:val="28"/>
          <w:szCs w:val="28"/>
        </w:rPr>
        <w:t>年 3月2</w:t>
      </w:r>
      <w:r>
        <w:rPr>
          <w:rFonts w:ascii="標楷體" w:eastAsia="標楷體" w:hint="eastAsia"/>
          <w:sz w:val="28"/>
          <w:szCs w:val="28"/>
        </w:rPr>
        <w:t>0</w:t>
      </w:r>
      <w:r w:rsidRPr="00264431">
        <w:rPr>
          <w:rFonts w:ascii="標楷體" w:eastAsia="標楷體"/>
          <w:sz w:val="28"/>
          <w:szCs w:val="28"/>
        </w:rPr>
        <w:t>日～ 3月</w:t>
      </w:r>
      <w:r>
        <w:rPr>
          <w:rFonts w:ascii="標楷體" w:eastAsia="標楷體" w:hint="eastAsia"/>
          <w:sz w:val="28"/>
          <w:szCs w:val="28"/>
        </w:rPr>
        <w:t>31</w:t>
      </w:r>
      <w:r w:rsidRPr="00264431">
        <w:rPr>
          <w:rFonts w:ascii="標楷體" w:eastAsia="標楷體"/>
          <w:sz w:val="28"/>
          <w:szCs w:val="28"/>
        </w:rPr>
        <w:t>日(</w:t>
      </w:r>
      <w:r>
        <w:rPr>
          <w:rFonts w:ascii="標楷體" w:eastAsia="標楷體" w:hint="eastAsia"/>
          <w:sz w:val="28"/>
          <w:szCs w:val="28"/>
        </w:rPr>
        <w:t>藥毒所</w:t>
      </w:r>
      <w:r w:rsidRPr="00264431">
        <w:rPr>
          <w:rFonts w:ascii="標楷體" w:eastAsia="標楷體"/>
          <w:sz w:val="28"/>
          <w:szCs w:val="28"/>
        </w:rPr>
        <w:t xml:space="preserve">) </w:t>
      </w:r>
    </w:p>
    <w:p w:rsidR="008D7829"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第二班 10</w:t>
      </w:r>
      <w:r>
        <w:rPr>
          <w:rFonts w:ascii="標楷體" w:eastAsia="標楷體" w:hint="eastAsia"/>
          <w:sz w:val="28"/>
          <w:szCs w:val="28"/>
        </w:rPr>
        <w:t>6</w:t>
      </w:r>
      <w:r w:rsidRPr="00264431">
        <w:rPr>
          <w:rFonts w:ascii="標楷體" w:eastAsia="標楷體"/>
          <w:sz w:val="28"/>
          <w:szCs w:val="28"/>
        </w:rPr>
        <w:t>年 5月</w:t>
      </w:r>
      <w:r>
        <w:rPr>
          <w:rFonts w:ascii="標楷體" w:eastAsia="標楷體" w:hint="eastAsia"/>
          <w:sz w:val="28"/>
          <w:szCs w:val="28"/>
        </w:rPr>
        <w:t>08</w:t>
      </w:r>
      <w:r w:rsidRPr="00264431">
        <w:rPr>
          <w:rFonts w:ascii="標楷體" w:eastAsia="標楷體"/>
          <w:sz w:val="28"/>
          <w:szCs w:val="28"/>
        </w:rPr>
        <w:t>日～ 5月</w:t>
      </w:r>
      <w:r>
        <w:rPr>
          <w:rFonts w:ascii="標楷體" w:eastAsia="標楷體" w:hint="eastAsia"/>
          <w:sz w:val="28"/>
          <w:szCs w:val="28"/>
        </w:rPr>
        <w:t>19</w:t>
      </w:r>
      <w:r w:rsidRPr="00264431">
        <w:rPr>
          <w:rFonts w:ascii="標楷體" w:eastAsia="標楷體"/>
          <w:sz w:val="28"/>
          <w:szCs w:val="28"/>
        </w:rPr>
        <w:t xml:space="preserve">日(藥毒所) </w:t>
      </w:r>
    </w:p>
    <w:p w:rsidR="008D7829"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第三班 10</w:t>
      </w:r>
      <w:r>
        <w:rPr>
          <w:rFonts w:ascii="標楷體" w:eastAsia="標楷體" w:hint="eastAsia"/>
          <w:sz w:val="28"/>
          <w:szCs w:val="28"/>
        </w:rPr>
        <w:t>6</w:t>
      </w:r>
      <w:r w:rsidRPr="00264431">
        <w:rPr>
          <w:rFonts w:ascii="標楷體" w:eastAsia="標楷體"/>
          <w:sz w:val="28"/>
          <w:szCs w:val="28"/>
        </w:rPr>
        <w:t xml:space="preserve">年 </w:t>
      </w:r>
      <w:r>
        <w:rPr>
          <w:rFonts w:ascii="標楷體" w:eastAsia="標楷體" w:hint="eastAsia"/>
          <w:sz w:val="28"/>
          <w:szCs w:val="28"/>
        </w:rPr>
        <w:t>7</w:t>
      </w:r>
      <w:r w:rsidRPr="00264431">
        <w:rPr>
          <w:rFonts w:ascii="標楷體" w:eastAsia="標楷體"/>
          <w:sz w:val="28"/>
          <w:szCs w:val="28"/>
        </w:rPr>
        <w:t>月1</w:t>
      </w:r>
      <w:r>
        <w:rPr>
          <w:rFonts w:ascii="標楷體" w:eastAsia="標楷體" w:hint="eastAsia"/>
          <w:sz w:val="28"/>
          <w:szCs w:val="28"/>
        </w:rPr>
        <w:t>0</w:t>
      </w:r>
      <w:r w:rsidRPr="00264431">
        <w:rPr>
          <w:rFonts w:ascii="標楷體" w:eastAsia="標楷體"/>
          <w:sz w:val="28"/>
          <w:szCs w:val="28"/>
        </w:rPr>
        <w:t xml:space="preserve">日～ </w:t>
      </w:r>
      <w:r>
        <w:rPr>
          <w:rFonts w:ascii="標楷體" w:eastAsia="標楷體" w:hint="eastAsia"/>
          <w:sz w:val="28"/>
          <w:szCs w:val="28"/>
        </w:rPr>
        <w:t>7</w:t>
      </w:r>
      <w:r w:rsidRPr="00264431">
        <w:rPr>
          <w:rFonts w:ascii="標楷體" w:eastAsia="標楷體"/>
          <w:sz w:val="28"/>
          <w:szCs w:val="28"/>
        </w:rPr>
        <w:t>月2</w:t>
      </w:r>
      <w:r>
        <w:rPr>
          <w:rFonts w:ascii="標楷體" w:eastAsia="標楷體" w:hint="eastAsia"/>
          <w:sz w:val="28"/>
          <w:szCs w:val="28"/>
        </w:rPr>
        <w:t>1</w:t>
      </w:r>
      <w:r w:rsidRPr="00264431">
        <w:rPr>
          <w:rFonts w:ascii="標楷體" w:eastAsia="標楷體"/>
          <w:sz w:val="28"/>
          <w:szCs w:val="28"/>
        </w:rPr>
        <w:t xml:space="preserve">日(藥毒所) </w:t>
      </w:r>
    </w:p>
    <w:p w:rsidR="008D7829"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w:t>
      </w:r>
      <w:r w:rsidRPr="00264431">
        <w:rPr>
          <w:rFonts w:ascii="標楷體" w:eastAsia="標楷體"/>
          <w:sz w:val="28"/>
          <w:szCs w:val="28"/>
        </w:rPr>
        <w:t>第四班 10</w:t>
      </w:r>
      <w:r>
        <w:rPr>
          <w:rFonts w:ascii="標楷體" w:eastAsia="標楷體" w:hint="eastAsia"/>
          <w:sz w:val="28"/>
          <w:szCs w:val="28"/>
        </w:rPr>
        <w:t>6</w:t>
      </w:r>
      <w:r w:rsidRPr="00264431">
        <w:rPr>
          <w:rFonts w:ascii="標楷體" w:eastAsia="標楷體"/>
          <w:sz w:val="28"/>
          <w:szCs w:val="28"/>
        </w:rPr>
        <w:t xml:space="preserve">年 </w:t>
      </w:r>
      <w:r>
        <w:rPr>
          <w:rFonts w:ascii="標楷體" w:eastAsia="標楷體" w:hint="eastAsia"/>
          <w:sz w:val="28"/>
          <w:szCs w:val="28"/>
        </w:rPr>
        <w:t>9</w:t>
      </w:r>
      <w:r w:rsidRPr="00264431">
        <w:rPr>
          <w:rFonts w:ascii="標楷體" w:eastAsia="標楷體"/>
          <w:sz w:val="28"/>
          <w:szCs w:val="28"/>
        </w:rPr>
        <w:t>月1</w:t>
      </w:r>
      <w:r>
        <w:rPr>
          <w:rFonts w:ascii="標楷體" w:eastAsia="標楷體" w:hint="eastAsia"/>
          <w:sz w:val="28"/>
          <w:szCs w:val="28"/>
        </w:rPr>
        <w:t>1</w:t>
      </w:r>
      <w:r w:rsidRPr="00264431">
        <w:rPr>
          <w:rFonts w:ascii="標楷體" w:eastAsia="標楷體"/>
          <w:sz w:val="28"/>
          <w:szCs w:val="28"/>
        </w:rPr>
        <w:t xml:space="preserve">日～ </w:t>
      </w:r>
      <w:r>
        <w:rPr>
          <w:rFonts w:ascii="標楷體" w:eastAsia="標楷體" w:hint="eastAsia"/>
          <w:sz w:val="28"/>
          <w:szCs w:val="28"/>
        </w:rPr>
        <w:t>9</w:t>
      </w:r>
      <w:r w:rsidRPr="00264431">
        <w:rPr>
          <w:rFonts w:ascii="標楷體" w:eastAsia="標楷體"/>
          <w:sz w:val="28"/>
          <w:szCs w:val="28"/>
        </w:rPr>
        <w:t>月2</w:t>
      </w:r>
      <w:r>
        <w:rPr>
          <w:rFonts w:ascii="標楷體" w:eastAsia="標楷體" w:hint="eastAsia"/>
          <w:sz w:val="28"/>
          <w:szCs w:val="28"/>
        </w:rPr>
        <w:t>2</w:t>
      </w:r>
      <w:r w:rsidRPr="00264431">
        <w:rPr>
          <w:rFonts w:ascii="標楷體" w:eastAsia="標楷體"/>
          <w:sz w:val="28"/>
          <w:szCs w:val="28"/>
        </w:rPr>
        <w:t>日(藥毒所)</w:t>
      </w:r>
    </w:p>
    <w:p w:rsidR="008D7829" w:rsidRPr="00264431" w:rsidRDefault="008D7829" w:rsidP="008D7829">
      <w:pPr>
        <w:spacing w:line="360" w:lineRule="exact"/>
        <w:ind w:left="560" w:hangingChars="200" w:hanging="560"/>
        <w:rPr>
          <w:rFonts w:ascii="標楷體" w:eastAsia="標楷體"/>
          <w:sz w:val="28"/>
          <w:szCs w:val="28"/>
        </w:rPr>
      </w:pPr>
      <w:r>
        <w:rPr>
          <w:rFonts w:ascii="標楷體" w:eastAsia="標楷體" w:hint="eastAsia"/>
          <w:sz w:val="28"/>
          <w:szCs w:val="28"/>
        </w:rPr>
        <w:t xml:space="preserve">    已轉知會員報名。</w:t>
      </w:r>
    </w:p>
    <w:p w:rsidR="008D7829" w:rsidRPr="00654AA9" w:rsidRDefault="008D7829" w:rsidP="008D7829">
      <w:pPr>
        <w:spacing w:line="360" w:lineRule="exact"/>
        <w:ind w:left="560" w:hangingChars="200" w:hanging="560"/>
        <w:rPr>
          <w:rFonts w:ascii="標楷體" w:eastAsia="標楷體"/>
          <w:sz w:val="28"/>
          <w:szCs w:val="28"/>
        </w:rPr>
      </w:pPr>
    </w:p>
    <w:p w:rsidR="008D7829" w:rsidRDefault="008D7829" w:rsidP="008D7829">
      <w:pPr>
        <w:spacing w:line="360" w:lineRule="exact"/>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5</w:t>
      </w:r>
      <w:r w:rsidRPr="00654AA9">
        <w:rPr>
          <w:rFonts w:ascii="標楷體" w:eastAsia="標楷體" w:hAnsi="標楷體" w:hint="eastAsia"/>
          <w:sz w:val="28"/>
          <w:szCs w:val="28"/>
        </w:rPr>
        <w:t>)</w:t>
      </w:r>
      <w:r>
        <w:rPr>
          <w:rFonts w:ascii="標楷體" w:eastAsia="標楷體" w:hAnsi="標楷體" w:hint="eastAsia"/>
          <w:sz w:val="28"/>
          <w:szCs w:val="28"/>
        </w:rPr>
        <w:t xml:space="preserve"> 農藥定期陳報已上路，本會於105.12.28.發文提醒各會員，</w:t>
      </w:r>
      <w:r w:rsidRPr="004B1213">
        <w:rPr>
          <w:rFonts w:ascii="標楷體" w:eastAsia="標楷體" w:hAnsi="標楷體" w:hint="eastAsia"/>
          <w:sz w:val="28"/>
          <w:szCs w:val="28"/>
        </w:rPr>
        <w:t>應於</w:t>
      </w:r>
      <w:r w:rsidRPr="004B1213">
        <w:rPr>
          <w:rFonts w:ascii="標楷體" w:eastAsia="標楷體" w:hAnsi="標楷體"/>
          <w:sz w:val="28"/>
          <w:szCs w:val="28"/>
        </w:rPr>
        <w:t>106.01.15.</w:t>
      </w:r>
      <w:r w:rsidRPr="004B1213">
        <w:rPr>
          <w:rFonts w:ascii="標楷體" w:eastAsia="標楷體" w:hAnsi="標楷體" w:hint="eastAsia"/>
          <w:sz w:val="28"/>
          <w:szCs w:val="28"/>
        </w:rPr>
        <w:t>前陳報前二個月之資料</w:t>
      </w:r>
      <w:r w:rsidRPr="004B1213">
        <w:rPr>
          <w:rFonts w:ascii="標楷體" w:eastAsia="標楷體" w:hAnsi="標楷體"/>
          <w:sz w:val="28"/>
          <w:szCs w:val="28"/>
        </w:rPr>
        <w:t>(</w:t>
      </w:r>
      <w:r w:rsidRPr="004B1213">
        <w:rPr>
          <w:rFonts w:ascii="標楷體" w:eastAsia="標楷體" w:hAnsi="標楷體" w:hint="eastAsia"/>
          <w:sz w:val="28"/>
          <w:szCs w:val="28"/>
        </w:rPr>
        <w:t>零售店為前三個月</w:t>
      </w:r>
      <w:r w:rsidRPr="004B1213">
        <w:rPr>
          <w:rFonts w:ascii="標楷體" w:eastAsia="標楷體" w:hAnsi="標楷體"/>
          <w:sz w:val="28"/>
          <w:szCs w:val="28"/>
        </w:rPr>
        <w:t>)</w:t>
      </w:r>
      <w:r>
        <w:rPr>
          <w:rFonts w:ascii="標楷體" w:eastAsia="標楷體" w:hAnsi="標楷體" w:hint="eastAsia"/>
          <w:sz w:val="28"/>
          <w:szCs w:val="28"/>
        </w:rPr>
        <w:t>。</w:t>
      </w:r>
    </w:p>
    <w:p w:rsidR="008D7829" w:rsidRDefault="008D7829" w:rsidP="008D7829">
      <w:pPr>
        <w:spacing w:line="360" w:lineRule="exact"/>
        <w:rPr>
          <w:rFonts w:ascii="標楷體" w:eastAsia="標楷體" w:hAnsi="標楷體"/>
          <w:sz w:val="28"/>
          <w:szCs w:val="28"/>
        </w:rPr>
      </w:pPr>
    </w:p>
    <w:p w:rsidR="008D7829" w:rsidRDefault="008D7829" w:rsidP="008D7829">
      <w:pPr>
        <w:spacing w:line="360" w:lineRule="exact"/>
        <w:rPr>
          <w:rFonts w:ascii="標楷體" w:eastAsia="標楷體" w:hAnsi="標楷體"/>
          <w:sz w:val="28"/>
          <w:szCs w:val="28"/>
        </w:rPr>
      </w:pPr>
      <w:r>
        <w:rPr>
          <w:rFonts w:ascii="標楷體" w:eastAsia="標楷體" w:hAnsi="標楷體" w:hint="eastAsia"/>
          <w:sz w:val="28"/>
          <w:szCs w:val="28"/>
        </w:rPr>
        <w:t>(6) 近期致電農糧署李英明技正，他說等立法院通過修法後，今年將印製新版肥料管理法，屆時再轉寄給會員。</w:t>
      </w:r>
    </w:p>
    <w:p w:rsidR="008D7829" w:rsidRDefault="008D7829" w:rsidP="008D7829">
      <w:pPr>
        <w:spacing w:line="360" w:lineRule="exact"/>
        <w:rPr>
          <w:rFonts w:ascii="標楷體" w:eastAsia="標楷體" w:hAnsi="標楷體"/>
          <w:sz w:val="28"/>
          <w:szCs w:val="28"/>
        </w:rPr>
      </w:pPr>
    </w:p>
    <w:p w:rsidR="008D7829" w:rsidRDefault="008D7829" w:rsidP="008D7829">
      <w:pPr>
        <w:spacing w:line="360" w:lineRule="exact"/>
        <w:rPr>
          <w:rFonts w:ascii="標楷體" w:eastAsia="標楷體" w:hAnsi="標楷體"/>
          <w:sz w:val="28"/>
          <w:szCs w:val="28"/>
        </w:rPr>
      </w:pPr>
      <w:r>
        <w:rPr>
          <w:rFonts w:ascii="標楷體" w:eastAsia="標楷體" w:hAnsi="標楷體" w:hint="eastAsia"/>
          <w:sz w:val="28"/>
          <w:szCs w:val="28"/>
        </w:rPr>
        <w:t xml:space="preserve">(7)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5</w:t>
      </w:r>
      <w:r w:rsidRPr="00654AA9">
        <w:rPr>
          <w:rFonts w:ascii="標楷體" w:eastAsia="標楷體" w:hAnsi="標楷體" w:hint="eastAsia"/>
          <w:sz w:val="28"/>
          <w:szCs w:val="28"/>
        </w:rPr>
        <w:t>.11.</w:t>
      </w:r>
      <w:r>
        <w:rPr>
          <w:rFonts w:ascii="標楷體" w:eastAsia="標楷體" w:hAnsi="標楷體" w:hint="eastAsia"/>
          <w:sz w:val="28"/>
          <w:szCs w:val="28"/>
        </w:rPr>
        <w:t>18</w:t>
      </w:r>
      <w:r w:rsidRPr="00654AA9">
        <w:rPr>
          <w:rFonts w:ascii="標楷體" w:eastAsia="標楷體" w:hAnsi="標楷體" w:hint="eastAsia"/>
          <w:sz w:val="28"/>
          <w:szCs w:val="28"/>
        </w:rPr>
        <w:t>.）迄今</w:t>
      </w:r>
      <w:r>
        <w:rPr>
          <w:rFonts w:ascii="標楷體" w:eastAsia="標楷體" w:hAnsi="標楷體" w:hint="eastAsia"/>
          <w:sz w:val="28"/>
          <w:szCs w:val="28"/>
        </w:rPr>
        <w:t>行事紀要：</w:t>
      </w:r>
    </w:p>
    <w:p w:rsidR="008D7829" w:rsidRPr="00DF4198" w:rsidRDefault="008D7829" w:rsidP="008D7829">
      <w:pPr>
        <w:spacing w:line="360" w:lineRule="exact"/>
        <w:ind w:left="773" w:hangingChars="276" w:hanging="773"/>
        <w:rPr>
          <w:rFonts w:ascii="標楷體" w:eastAsia="標楷體" w:hAnsi="標楷體"/>
          <w:sz w:val="28"/>
          <w:szCs w:val="28"/>
        </w:rPr>
      </w:pPr>
    </w:p>
    <w:p w:rsidR="008D7829" w:rsidRPr="00654AA9" w:rsidRDefault="008D7829" w:rsidP="008D7829">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w:t>
      </w:r>
      <w:r>
        <w:rPr>
          <w:rFonts w:ascii="標楷體" w:eastAsia="標楷體" w:hAnsi="標楷體" w:hint="eastAsia"/>
          <w:sz w:val="28"/>
          <w:szCs w:val="28"/>
        </w:rPr>
        <w:t>2</w:t>
      </w:r>
      <w:r w:rsidRPr="00654AA9">
        <w:rPr>
          <w:rFonts w:ascii="標楷體" w:eastAsia="標楷體" w:hAnsi="標楷體" w:hint="eastAsia"/>
          <w:sz w:val="28"/>
          <w:szCs w:val="28"/>
        </w:rPr>
        <w:t>.</w:t>
      </w:r>
      <w:r>
        <w:rPr>
          <w:rFonts w:ascii="標楷體" w:eastAsia="標楷體" w:hAnsi="標楷體" w:hint="eastAsia"/>
          <w:sz w:val="28"/>
          <w:szCs w:val="28"/>
        </w:rPr>
        <w:t>01</w:t>
      </w:r>
      <w:r w:rsidRPr="00654AA9">
        <w:rPr>
          <w:rFonts w:ascii="標楷體" w:eastAsia="標楷體" w:hAnsi="標楷體" w:hint="eastAsia"/>
          <w:sz w:val="28"/>
          <w:szCs w:val="28"/>
        </w:rPr>
        <w:t xml:space="preserve"> 參加</w:t>
      </w:r>
      <w:r>
        <w:rPr>
          <w:rFonts w:ascii="標楷體" w:eastAsia="標楷體" w:hAnsi="標楷體" w:hint="eastAsia"/>
          <w:sz w:val="28"/>
          <w:szCs w:val="28"/>
        </w:rPr>
        <w:t>台北市政府社會局舉辦之『</w:t>
      </w:r>
      <w:r w:rsidRPr="00DF4198">
        <w:rPr>
          <w:rFonts w:ascii="標楷體" w:eastAsia="標楷體" w:hAnsi="標楷體"/>
          <w:sz w:val="28"/>
          <w:szCs w:val="28"/>
        </w:rPr>
        <w:t>工商暨自由職業團體會務研習</w:t>
      </w:r>
      <w:r>
        <w:rPr>
          <w:rFonts w:ascii="標楷體" w:eastAsia="標楷體" w:hAnsi="標楷體" w:hint="eastAsia"/>
          <w:sz w:val="28"/>
          <w:szCs w:val="28"/>
        </w:rPr>
        <w:t>』，地點在台大集思會議中心柏拉圖廳</w:t>
      </w:r>
      <w:r w:rsidRPr="00654AA9">
        <w:rPr>
          <w:rFonts w:ascii="標楷體" w:eastAsia="標楷體" w:hAnsi="標楷體" w:hint="eastAsia"/>
          <w:sz w:val="28"/>
          <w:szCs w:val="28"/>
        </w:rPr>
        <w:t>。</w:t>
      </w:r>
    </w:p>
    <w:p w:rsidR="008D7829" w:rsidRDefault="008D7829" w:rsidP="008D7829">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w:t>
      </w:r>
      <w:r>
        <w:rPr>
          <w:rFonts w:ascii="標楷體" w:eastAsia="標楷體" w:hAnsi="標楷體" w:hint="eastAsia"/>
          <w:sz w:val="28"/>
          <w:szCs w:val="28"/>
        </w:rPr>
        <w:t>2</w:t>
      </w:r>
      <w:r w:rsidRPr="00654AA9">
        <w:rPr>
          <w:rFonts w:ascii="標楷體" w:eastAsia="標楷體" w:hAnsi="標楷體" w:hint="eastAsia"/>
          <w:sz w:val="28"/>
          <w:szCs w:val="28"/>
        </w:rPr>
        <w:t>.</w:t>
      </w:r>
      <w:r>
        <w:rPr>
          <w:rFonts w:ascii="標楷體" w:eastAsia="標楷體" w:hAnsi="標楷體" w:hint="eastAsia"/>
          <w:sz w:val="28"/>
          <w:szCs w:val="28"/>
        </w:rPr>
        <w:t>09</w:t>
      </w:r>
      <w:r w:rsidRPr="00654AA9">
        <w:rPr>
          <w:rFonts w:ascii="標楷體" w:eastAsia="標楷體" w:hAnsi="標楷體" w:hint="eastAsia"/>
          <w:sz w:val="28"/>
          <w:szCs w:val="28"/>
        </w:rPr>
        <w:t xml:space="preserve"> </w:t>
      </w:r>
      <w:r>
        <w:rPr>
          <w:rFonts w:ascii="標楷體" w:eastAsia="標楷體" w:hAnsi="標楷體" w:hint="eastAsia"/>
          <w:sz w:val="28"/>
          <w:szCs w:val="28"/>
        </w:rPr>
        <w:t>台北市商業會於國軍英雄館召開第十七屆第一次會員大會，改選理、監事等，結果王應傑連任理事長。</w:t>
      </w:r>
    </w:p>
    <w:p w:rsidR="008D7829" w:rsidRDefault="008D7829" w:rsidP="008D7829">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12.14 農糧署召開肥料技術諮議會，林進國為委員，本會肥料副召集人鄧啟銘</w:t>
      </w:r>
      <w:r>
        <w:rPr>
          <w:rFonts w:ascii="標楷體" w:eastAsia="標楷體" w:hAnsi="標楷體" w:hint="eastAsia"/>
          <w:sz w:val="28"/>
          <w:szCs w:val="28"/>
        </w:rPr>
        <w:lastRenderedPageBreak/>
        <w:t>亦參與列席，詳情由肥料委員會報告。</w:t>
      </w:r>
    </w:p>
    <w:p w:rsidR="009556C1" w:rsidRPr="008D7829" w:rsidRDefault="009556C1" w:rsidP="009556C1">
      <w:pPr>
        <w:spacing w:line="360" w:lineRule="exact"/>
        <w:ind w:left="913" w:hangingChars="326" w:hanging="913"/>
        <w:rPr>
          <w:sz w:val="28"/>
          <w:szCs w:val="28"/>
        </w:rPr>
      </w:pPr>
    </w:p>
    <w:p w:rsidR="00514AE8" w:rsidRPr="009170A4" w:rsidRDefault="00EF508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（二）</w:t>
      </w:r>
      <w:r w:rsidR="00514AE8" w:rsidRPr="009170A4">
        <w:rPr>
          <w:rFonts w:ascii="標楷體" w:eastAsia="標楷體" w:hAnsi="標楷體" w:hint="eastAsia"/>
          <w:bCs/>
          <w:sz w:val="28"/>
          <w:szCs w:val="28"/>
        </w:rPr>
        <w:t>農藥委員會報告：（</w:t>
      </w:r>
      <w:r w:rsidR="008D3EA3" w:rsidRPr="009170A4">
        <w:rPr>
          <w:rFonts w:ascii="標楷體" w:eastAsia="標楷體" w:hAnsi="標楷體" w:hint="eastAsia"/>
          <w:bCs/>
          <w:sz w:val="28"/>
          <w:szCs w:val="28"/>
        </w:rPr>
        <w:t>高</w:t>
      </w:r>
      <w:r w:rsidR="00514AE8" w:rsidRPr="009170A4">
        <w:rPr>
          <w:rFonts w:ascii="標楷體" w:eastAsia="標楷體" w:hAnsi="標楷體" w:hint="eastAsia"/>
          <w:bCs/>
          <w:sz w:val="28"/>
          <w:szCs w:val="28"/>
        </w:rPr>
        <w:t>召集人</w:t>
      </w:r>
      <w:r w:rsidR="008D3EA3" w:rsidRPr="009170A4">
        <w:rPr>
          <w:rFonts w:ascii="標楷體" w:eastAsia="標楷體" w:hAnsi="標楷體" w:hint="eastAsia"/>
          <w:bCs/>
          <w:sz w:val="28"/>
          <w:szCs w:val="28"/>
        </w:rPr>
        <w:t>慶平</w:t>
      </w:r>
      <w:r w:rsidR="00514AE8" w:rsidRPr="009170A4">
        <w:rPr>
          <w:rFonts w:ascii="標楷體" w:eastAsia="標楷體" w:hAnsi="標楷體" w:hint="eastAsia"/>
          <w:bCs/>
          <w:sz w:val="28"/>
          <w:szCs w:val="28"/>
        </w:rPr>
        <w:t>）</w:t>
      </w:r>
    </w:p>
    <w:p w:rsidR="00514AE8" w:rsidRPr="009170A4" w:rsidRDefault="00514AE8" w:rsidP="009170A4">
      <w:pPr>
        <w:snapToGrid w:val="0"/>
        <w:spacing w:line="400" w:lineRule="atLeast"/>
        <w:ind w:left="1418"/>
        <w:rPr>
          <w:rFonts w:ascii="標楷體" w:eastAsia="標楷體" w:hAnsi="標楷體"/>
          <w:bCs/>
          <w:sz w:val="28"/>
          <w:szCs w:val="28"/>
        </w:rPr>
      </w:pPr>
    </w:p>
    <w:p w:rsidR="00693182" w:rsidRPr="00721F01" w:rsidRDefault="00237157" w:rsidP="00721F01">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主席、各位理、監事、</w:t>
      </w:r>
      <w:r w:rsidR="00514AE8" w:rsidRPr="009170A4">
        <w:rPr>
          <w:rFonts w:ascii="標楷體" w:eastAsia="標楷體" w:hAnsi="標楷體" w:hint="eastAsia"/>
          <w:bCs/>
          <w:sz w:val="28"/>
          <w:szCs w:val="28"/>
        </w:rPr>
        <w:t>大家好！</w:t>
      </w:r>
      <w:r w:rsidR="00F91D43" w:rsidRPr="009170A4">
        <w:rPr>
          <w:rFonts w:ascii="標楷體" w:eastAsia="標楷體" w:hAnsi="標楷體" w:hint="eastAsia"/>
          <w:bCs/>
          <w:sz w:val="28"/>
          <w:szCs w:val="28"/>
        </w:rPr>
        <w:t>新春愉快！進行農藥委員會報告：</w:t>
      </w:r>
    </w:p>
    <w:p w:rsidR="008D7829" w:rsidRPr="008D7829" w:rsidRDefault="008D7829" w:rsidP="008D7829">
      <w:pPr>
        <w:snapToGrid w:val="0"/>
        <w:spacing w:line="400" w:lineRule="atLeast"/>
        <w:rPr>
          <w:rFonts w:ascii="標楷體" w:eastAsia="標楷體" w:hAnsi="標楷體"/>
          <w:bCs/>
          <w:sz w:val="28"/>
          <w:szCs w:val="28"/>
        </w:rPr>
      </w:pPr>
      <w:r w:rsidRPr="008D7829">
        <w:rPr>
          <w:rFonts w:ascii="標楷體" w:eastAsia="標楷體" w:hAnsi="標楷體" w:hint="eastAsia"/>
          <w:bCs/>
          <w:sz w:val="28"/>
          <w:szCs w:val="28"/>
        </w:rPr>
        <w:t>剛才理事長報告，黃德昌局長上任後的一些新的舉措及修法，考慮了我們的建議，將一些過於嚴厲的要求簡化或取消，除了理事長所報告的幾項外，防檢局於一月二十五日預告修正「農藥許可證申請及核發辦法」第六條附件四中也可以很清楚看到防檢局合理化放寬農藥管理的善意。其中甚至</w:t>
      </w:r>
      <w:r w:rsidRPr="008D7829">
        <w:rPr>
          <w:rFonts w:ascii="標楷體" w:eastAsia="標楷體" w:hAnsi="標楷體"/>
          <w:bCs/>
          <w:sz w:val="28"/>
          <w:szCs w:val="28"/>
        </w:rPr>
        <w:t>成品農藥加工及農藥原體製造許可證</w:t>
      </w:r>
      <w:r w:rsidRPr="008D7829">
        <w:rPr>
          <w:rFonts w:ascii="標楷體" w:eastAsia="標楷體" w:hAnsi="標楷體" w:hint="eastAsia"/>
          <w:bCs/>
          <w:sz w:val="28"/>
          <w:szCs w:val="28"/>
        </w:rPr>
        <w:t>的權利人變更也作了放寬，在生產工廠及規格不變的情形下，可免提供農藥理化性資料及作規格檢驗。</w:t>
      </w:r>
    </w:p>
    <w:p w:rsidR="008D7829" w:rsidRPr="008D7829" w:rsidRDefault="008D7829" w:rsidP="008D7829">
      <w:pPr>
        <w:snapToGrid w:val="0"/>
        <w:spacing w:line="400" w:lineRule="atLeast"/>
        <w:rPr>
          <w:rFonts w:ascii="標楷體" w:eastAsia="標楷體" w:hAnsi="標楷體"/>
          <w:bCs/>
          <w:sz w:val="28"/>
          <w:szCs w:val="28"/>
        </w:rPr>
      </w:pPr>
    </w:p>
    <w:p w:rsidR="008D7829" w:rsidRDefault="008D7829" w:rsidP="008D7829">
      <w:pPr>
        <w:snapToGrid w:val="0"/>
        <w:spacing w:line="400" w:lineRule="atLeast"/>
        <w:rPr>
          <w:rFonts w:ascii="標楷體" w:eastAsia="標楷體" w:hAnsi="標楷體"/>
          <w:bCs/>
          <w:sz w:val="28"/>
          <w:szCs w:val="28"/>
        </w:rPr>
      </w:pPr>
      <w:r w:rsidRPr="008D7829">
        <w:rPr>
          <w:rFonts w:ascii="標楷體" w:eastAsia="標楷體" w:hAnsi="標楷體" w:hint="eastAsia"/>
          <w:bCs/>
          <w:sz w:val="28"/>
          <w:szCs w:val="28"/>
        </w:rPr>
        <w:t>只是最近據報導，行政院內閣局部改組，更換了四位部長，包括農委會主委。新官上任，我們深切期望這不會影響防檢局的黃局長。</w:t>
      </w:r>
    </w:p>
    <w:p w:rsidR="008D7829" w:rsidRPr="008D7829" w:rsidRDefault="008D7829" w:rsidP="008D7829">
      <w:pPr>
        <w:snapToGrid w:val="0"/>
        <w:spacing w:line="400" w:lineRule="atLeast"/>
        <w:rPr>
          <w:rFonts w:ascii="標楷體" w:eastAsia="標楷體" w:hAnsi="標楷體"/>
          <w:bCs/>
          <w:sz w:val="28"/>
          <w:szCs w:val="28"/>
        </w:rPr>
      </w:pPr>
    </w:p>
    <w:p w:rsidR="00EF5082" w:rsidRDefault="00E644F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（三）</w:t>
      </w:r>
      <w:r w:rsidR="00EF5082" w:rsidRPr="009170A4">
        <w:rPr>
          <w:rFonts w:ascii="標楷體" w:eastAsia="標楷體" w:hAnsi="標楷體" w:hint="eastAsia"/>
          <w:bCs/>
          <w:sz w:val="28"/>
          <w:szCs w:val="28"/>
        </w:rPr>
        <w:t>肥料委員會報告：（</w:t>
      </w:r>
      <w:r w:rsidR="00250860">
        <w:rPr>
          <w:rFonts w:ascii="標楷體" w:eastAsia="標楷體" w:hAnsi="標楷體" w:hint="eastAsia"/>
          <w:bCs/>
          <w:sz w:val="28"/>
          <w:szCs w:val="28"/>
        </w:rPr>
        <w:t>張</w:t>
      </w:r>
      <w:r w:rsidR="00514AE8" w:rsidRPr="009170A4">
        <w:rPr>
          <w:rFonts w:ascii="標楷體" w:eastAsia="標楷體" w:hAnsi="標楷體" w:hint="eastAsia"/>
          <w:bCs/>
          <w:sz w:val="28"/>
          <w:szCs w:val="28"/>
        </w:rPr>
        <w:t>召集人</w:t>
      </w:r>
      <w:r w:rsidR="00250860">
        <w:rPr>
          <w:rFonts w:ascii="標楷體" w:eastAsia="標楷體" w:hAnsi="標楷體" w:hint="eastAsia"/>
          <w:bCs/>
          <w:sz w:val="28"/>
          <w:szCs w:val="28"/>
        </w:rPr>
        <w:t>宇旭</w:t>
      </w:r>
      <w:r w:rsidR="00EF5082" w:rsidRPr="009170A4">
        <w:rPr>
          <w:rFonts w:ascii="標楷體" w:eastAsia="標楷體" w:hAnsi="標楷體" w:hint="eastAsia"/>
          <w:bCs/>
          <w:sz w:val="28"/>
          <w:szCs w:val="28"/>
        </w:rPr>
        <w:t>）</w:t>
      </w:r>
    </w:p>
    <w:p w:rsidR="00B47006" w:rsidRDefault="00B47006" w:rsidP="009170A4">
      <w:pPr>
        <w:snapToGrid w:val="0"/>
        <w:spacing w:line="400" w:lineRule="atLeast"/>
        <w:rPr>
          <w:rFonts w:ascii="標楷體" w:eastAsia="標楷體" w:hAnsi="標楷體"/>
          <w:bCs/>
          <w:sz w:val="28"/>
          <w:szCs w:val="28"/>
        </w:rPr>
      </w:pPr>
    </w:p>
    <w:p w:rsidR="00514AE8" w:rsidRDefault="008D54C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514AE8" w:rsidRPr="009170A4">
        <w:rPr>
          <w:rFonts w:ascii="標楷體" w:eastAsia="標楷體" w:hAnsi="標楷體" w:hint="eastAsia"/>
          <w:bCs/>
          <w:sz w:val="28"/>
          <w:szCs w:val="28"/>
        </w:rPr>
        <w:t>理事長、顧問及各位理、監事同仁：</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105年12月14日肥料諮議會</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1.由於出席委員僅8位，未達決議人數11位，今日討論僅為「洽悉」及「建議」。</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2.「肥料種類品目及規格」所訂市售肥料容許差修正案，將再由農糧署討論修正部分肥料品目之主要成分上下限值及市售品容許插上限值。</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3.後面請接副召集人補充，另管理法修法的部分我會再與李英明技正溝通。</w:t>
      </w:r>
    </w:p>
    <w:p w:rsidR="00B03363" w:rsidRPr="00B03363" w:rsidRDefault="00B03363" w:rsidP="00B03363">
      <w:pPr>
        <w:snapToGrid w:val="0"/>
        <w:spacing w:line="400" w:lineRule="atLeast"/>
        <w:rPr>
          <w:rFonts w:ascii="標楷體" w:eastAsia="標楷體" w:hAnsi="標楷體"/>
          <w:bCs/>
          <w:sz w:val="28"/>
          <w:szCs w:val="28"/>
        </w:rPr>
      </w:pPr>
    </w:p>
    <w:p w:rsidR="00B03363" w:rsidRPr="00B03363" w:rsidRDefault="00B03363" w:rsidP="00B03363">
      <w:pPr>
        <w:snapToGrid w:val="0"/>
        <w:spacing w:line="400" w:lineRule="atLeast"/>
        <w:rPr>
          <w:rFonts w:ascii="標楷體" w:eastAsia="標楷體" w:hAnsi="標楷體"/>
          <w:b/>
          <w:bCs/>
          <w:sz w:val="28"/>
          <w:szCs w:val="28"/>
        </w:rPr>
      </w:pPr>
      <w:r w:rsidRPr="00B03363">
        <w:rPr>
          <w:rFonts w:ascii="標楷體" w:eastAsia="標楷體" w:hAnsi="標楷體"/>
          <w:b/>
          <w:bCs/>
          <w:sz w:val="28"/>
          <w:szCs w:val="28"/>
        </w:rPr>
        <w:t>有機、友善環境農業是蔡英文政府施政重點</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bCs/>
          <w:sz w:val="28"/>
          <w:szCs w:val="28"/>
        </w:rPr>
        <w:t>105年12月20日農糧暑召開「106年度微生物肥料推廣事宜座談會」，與會人員有楊秋忠教授，中華肥料協會、各改良場與分署代表及擁有微生物肥料登記證廠商，經與會代表討論後獲致共識如下：</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(一)</w:t>
      </w:r>
      <w:r w:rsidRPr="00B03363">
        <w:rPr>
          <w:rFonts w:ascii="標楷體" w:eastAsia="標楷體" w:hAnsi="標楷體"/>
          <w:bCs/>
          <w:sz w:val="28"/>
          <w:szCs w:val="28"/>
        </w:rPr>
        <w:t>辦理微生物肥料品牌推薦作業，以利農民選購。</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(二)</w:t>
      </w:r>
      <w:r w:rsidRPr="00B03363">
        <w:rPr>
          <w:rFonts w:ascii="標楷體" w:eastAsia="標楷體" w:hAnsi="標楷體"/>
          <w:bCs/>
          <w:sz w:val="28"/>
          <w:szCs w:val="28"/>
        </w:rPr>
        <w:t>結合</w:t>
      </w:r>
      <w:r w:rsidRPr="00B03363">
        <w:rPr>
          <w:rFonts w:ascii="標楷體" w:eastAsia="標楷體" w:hAnsi="標楷體" w:hint="eastAsia"/>
          <w:bCs/>
          <w:sz w:val="28"/>
          <w:szCs w:val="28"/>
        </w:rPr>
        <w:t>國</w:t>
      </w:r>
      <w:r w:rsidRPr="00B03363">
        <w:rPr>
          <w:rFonts w:ascii="標楷體" w:eastAsia="標楷體" w:hAnsi="標楷體"/>
          <w:bCs/>
          <w:sz w:val="28"/>
          <w:szCs w:val="28"/>
        </w:rPr>
        <w:t>產有機質肥料推廣作業模式，按面積採定額補助。</w:t>
      </w:r>
    </w:p>
    <w:p w:rsid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(三)</w:t>
      </w:r>
      <w:r w:rsidRPr="00B03363">
        <w:rPr>
          <w:rFonts w:ascii="標楷體" w:eastAsia="標楷體" w:hAnsi="標楷體"/>
          <w:bCs/>
          <w:sz w:val="28"/>
          <w:szCs w:val="28"/>
        </w:rPr>
        <w:t>農民以購買單據等憑證申請補助款，另透過補助產品經銷流向及農民申</w:t>
      </w:r>
    </w:p>
    <w:p w:rsidR="00B03363" w:rsidRDefault="00B03363" w:rsidP="00B03363">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B03363">
        <w:rPr>
          <w:rFonts w:ascii="標楷體" w:eastAsia="標楷體" w:hAnsi="標楷體"/>
          <w:bCs/>
          <w:sz w:val="28"/>
          <w:szCs w:val="28"/>
        </w:rPr>
        <w:t>請補助資料等作業資訊化，暨抽查補助單據與業者產品出廠價格，進行</w:t>
      </w:r>
    </w:p>
    <w:p w:rsidR="00B03363" w:rsidRPr="00B03363" w:rsidRDefault="00B03363" w:rsidP="00B03363">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B03363">
        <w:rPr>
          <w:rFonts w:ascii="標楷體" w:eastAsia="標楷體" w:hAnsi="標楷體"/>
          <w:bCs/>
          <w:sz w:val="28"/>
          <w:szCs w:val="28"/>
        </w:rPr>
        <w:t>補助數量及金額勾稽作業，避免虛報行為。</w:t>
      </w:r>
    </w:p>
    <w:p w:rsid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(四)</w:t>
      </w:r>
      <w:r w:rsidRPr="00B03363">
        <w:rPr>
          <w:rFonts w:ascii="標楷體" w:eastAsia="標楷體" w:hAnsi="標楷體"/>
          <w:bCs/>
          <w:sz w:val="28"/>
          <w:szCs w:val="28"/>
        </w:rPr>
        <w:t>為確保微生物肥料之品質(菌數及活性)，請農業試驗所、各區農業改良</w:t>
      </w:r>
    </w:p>
    <w:p w:rsidR="00B03363" w:rsidRPr="00B03363" w:rsidRDefault="00B03363" w:rsidP="00B03363">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B03363">
        <w:rPr>
          <w:rFonts w:ascii="標楷體" w:eastAsia="標楷體" w:hAnsi="標楷體"/>
          <w:bCs/>
          <w:sz w:val="28"/>
          <w:szCs w:val="28"/>
        </w:rPr>
        <w:t>場及中興大學等學者專家，協助提出精進微生物肥料檢驗方法。</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lastRenderedPageBreak/>
        <w:t xml:space="preserve">  (五)</w:t>
      </w:r>
      <w:r w:rsidRPr="00B03363">
        <w:rPr>
          <w:rFonts w:ascii="標楷體" w:eastAsia="標楷體" w:hAnsi="標楷體"/>
          <w:bCs/>
          <w:sz w:val="28"/>
          <w:szCs w:val="28"/>
        </w:rPr>
        <w:t>106年度微生物肥料推廣作業，由農糧署研擬年度計畫推動。</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(六)</w:t>
      </w:r>
      <w:r w:rsidRPr="00B03363">
        <w:rPr>
          <w:rFonts w:ascii="標楷體" w:eastAsia="標楷體" w:hAnsi="標楷體"/>
          <w:bCs/>
          <w:sz w:val="28"/>
          <w:szCs w:val="28"/>
        </w:rPr>
        <w:t>由農糧暑依上開共識研擬補助規範(草案)，奉核後實施。</w:t>
      </w:r>
    </w:p>
    <w:p w:rsidR="00B03363" w:rsidRPr="00B03363" w:rsidRDefault="00B03363" w:rsidP="00B03363">
      <w:pPr>
        <w:snapToGrid w:val="0"/>
        <w:spacing w:line="400" w:lineRule="atLeast"/>
        <w:rPr>
          <w:rFonts w:ascii="標楷體" w:eastAsia="標楷體" w:hAnsi="標楷體"/>
          <w:bCs/>
          <w:sz w:val="28"/>
          <w:szCs w:val="28"/>
        </w:rPr>
      </w:pP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bCs/>
          <w:sz w:val="28"/>
          <w:szCs w:val="28"/>
        </w:rPr>
        <w:t>106年1月16日農委會主委曹啟鴻偕同鑽研土壤微生物的中研院院士楊秋忠於嘉義水上鄉宣布「推動友善環境肥料資材六大補助措施」，首度將微生物肥料納入補助，農民購買微生物肥料，政府幫忙出一半金額，希望扭轉農民大量使用化肥習慣，轉向友善環境栽培。</w:t>
      </w:r>
    </w:p>
    <w:p w:rsidR="00B03363" w:rsidRPr="00B03363" w:rsidRDefault="00B03363" w:rsidP="00B03363">
      <w:pPr>
        <w:snapToGrid w:val="0"/>
        <w:spacing w:line="400" w:lineRule="atLeast"/>
        <w:rPr>
          <w:rFonts w:ascii="標楷體" w:eastAsia="標楷體" w:hAnsi="標楷體"/>
          <w:bCs/>
          <w:sz w:val="28"/>
          <w:szCs w:val="28"/>
        </w:rPr>
      </w:pPr>
    </w:p>
    <w:p w:rsidR="00B03363" w:rsidRPr="00B03363" w:rsidRDefault="00B03363" w:rsidP="00B03363">
      <w:pPr>
        <w:pStyle w:val="af1"/>
        <w:numPr>
          <w:ilvl w:val="0"/>
          <w:numId w:val="50"/>
        </w:numPr>
        <w:snapToGrid w:val="0"/>
        <w:spacing w:line="400" w:lineRule="atLeast"/>
        <w:ind w:leftChars="0"/>
        <w:rPr>
          <w:rFonts w:ascii="標楷體" w:eastAsia="標楷體" w:hAnsi="標楷體"/>
          <w:bCs/>
          <w:sz w:val="28"/>
          <w:szCs w:val="28"/>
        </w:rPr>
      </w:pPr>
      <w:r w:rsidRPr="00B03363">
        <w:rPr>
          <w:rFonts w:ascii="標楷體" w:eastAsia="標楷體" w:hAnsi="標楷體" w:hint="eastAsia"/>
          <w:bCs/>
          <w:sz w:val="28"/>
          <w:szCs w:val="28"/>
        </w:rPr>
        <w:t>農糧署按購買微生物肥料單據，總金額補助二分之一，每公頃上限</w:t>
      </w:r>
    </w:p>
    <w:p w:rsidR="00B03363" w:rsidRPr="00B03363" w:rsidRDefault="00B03363" w:rsidP="00B03363">
      <w:pPr>
        <w:pStyle w:val="af1"/>
        <w:snapToGrid w:val="0"/>
        <w:spacing w:line="400" w:lineRule="atLeast"/>
        <w:ind w:leftChars="0" w:left="996"/>
        <w:rPr>
          <w:rFonts w:ascii="標楷體" w:eastAsia="標楷體" w:hAnsi="標楷體"/>
          <w:bCs/>
          <w:sz w:val="28"/>
          <w:szCs w:val="28"/>
        </w:rPr>
      </w:pPr>
      <w:r w:rsidRPr="00B03363">
        <w:rPr>
          <w:rFonts w:ascii="標楷體" w:eastAsia="標楷體" w:hAnsi="標楷體" w:hint="eastAsia"/>
          <w:bCs/>
          <w:sz w:val="28"/>
          <w:szCs w:val="28"/>
        </w:rPr>
        <w:t>5,000元，目標在今年推廣全台3萬公頃農地使用微生物肥料。</w:t>
      </w:r>
    </w:p>
    <w:p w:rsidR="00B03363" w:rsidRPr="00B03363" w:rsidRDefault="00B03363" w:rsidP="0081002E">
      <w:pPr>
        <w:pStyle w:val="af1"/>
        <w:numPr>
          <w:ilvl w:val="0"/>
          <w:numId w:val="50"/>
        </w:numPr>
        <w:snapToGrid w:val="0"/>
        <w:spacing w:line="400" w:lineRule="atLeast"/>
        <w:ind w:leftChars="0"/>
        <w:rPr>
          <w:rFonts w:ascii="標楷體" w:eastAsia="標楷體" w:hAnsi="標楷體"/>
          <w:bCs/>
          <w:sz w:val="28"/>
          <w:szCs w:val="28"/>
        </w:rPr>
      </w:pPr>
      <w:r w:rsidRPr="00B03363">
        <w:rPr>
          <w:rFonts w:ascii="標楷體" w:eastAsia="標楷體" w:hAnsi="標楷體" w:hint="eastAsia"/>
          <w:bCs/>
          <w:sz w:val="28"/>
          <w:szCs w:val="28"/>
        </w:rPr>
        <w:t>目前具有微生物肥料登記證品牌共有19支，溶磷菌(8-03)有17支，溶鉀菌(8-04)有1支，叢枝菌根菌(8-06)有1支。枯草桿菌或蘇力菌屬生物性農藥，並不會納入微生物肥料補助。</w:t>
      </w:r>
    </w:p>
    <w:p w:rsidR="00B03363" w:rsidRPr="00B03363" w:rsidRDefault="00B03363" w:rsidP="00625AB4">
      <w:pPr>
        <w:pStyle w:val="af1"/>
        <w:numPr>
          <w:ilvl w:val="0"/>
          <w:numId w:val="50"/>
        </w:numPr>
        <w:snapToGrid w:val="0"/>
        <w:spacing w:line="400" w:lineRule="atLeast"/>
        <w:ind w:leftChars="0"/>
        <w:rPr>
          <w:rFonts w:ascii="標楷體" w:eastAsia="標楷體" w:hAnsi="標楷體"/>
          <w:bCs/>
          <w:sz w:val="28"/>
          <w:szCs w:val="28"/>
        </w:rPr>
      </w:pPr>
      <w:r w:rsidRPr="00B03363">
        <w:rPr>
          <w:rFonts w:ascii="標楷體" w:eastAsia="標楷體" w:hAnsi="標楷體" w:hint="eastAsia"/>
          <w:bCs/>
          <w:sz w:val="28"/>
          <w:szCs w:val="28"/>
        </w:rPr>
        <w:t>承辦人：農糧署黃阿珠視察2/7電訪詢問推薦辦法何時公告，黃視察說明推薦辦法仍在研擬中，因為是微生物肥料補助，因此具有微生物肥料登記證是必要條件，確定今年開始補助，實際推薦辦法待公告。</w:t>
      </w:r>
    </w:p>
    <w:p w:rsidR="00B03363" w:rsidRPr="00B03363" w:rsidRDefault="00B03363" w:rsidP="00B03363">
      <w:pPr>
        <w:snapToGrid w:val="0"/>
        <w:spacing w:line="400" w:lineRule="atLeast"/>
        <w:rPr>
          <w:rFonts w:ascii="標楷體" w:eastAsia="標楷體" w:hAnsi="標楷體"/>
          <w:bCs/>
          <w:sz w:val="28"/>
          <w:szCs w:val="28"/>
        </w:rPr>
      </w:pPr>
      <w:r w:rsidRPr="00B03363">
        <w:rPr>
          <w:rFonts w:ascii="標楷體" w:eastAsia="標楷體" w:hAnsi="標楷體" w:hint="eastAsia"/>
          <w:bCs/>
          <w:sz w:val="28"/>
          <w:szCs w:val="28"/>
        </w:rPr>
        <w:t xml:space="preserve">  (四)農委會主委自2/10起將由曹啟鴻更換為現任宜蘭縣縣長林聰賢。</w:t>
      </w:r>
    </w:p>
    <w:p w:rsidR="00B03363" w:rsidRPr="00B03363" w:rsidRDefault="00B03363" w:rsidP="00B03363">
      <w:pPr>
        <w:snapToGrid w:val="0"/>
        <w:spacing w:line="400" w:lineRule="atLeast"/>
        <w:rPr>
          <w:rFonts w:ascii="標楷體" w:eastAsia="標楷體" w:hAnsi="標楷體"/>
          <w:bCs/>
          <w:sz w:val="28"/>
          <w:szCs w:val="28"/>
        </w:rPr>
      </w:pPr>
    </w:p>
    <w:p w:rsidR="00C62F76" w:rsidRPr="00B03363" w:rsidRDefault="00C62F76" w:rsidP="00C62F76">
      <w:pPr>
        <w:spacing w:line="360" w:lineRule="exact"/>
        <w:ind w:leftChars="59" w:left="142" w:firstLineChars="151" w:firstLine="423"/>
        <w:rPr>
          <w:rFonts w:ascii="標楷體" w:eastAsia="標楷體" w:hAnsi="標楷體"/>
          <w:b/>
          <w:sz w:val="28"/>
          <w:szCs w:val="28"/>
        </w:rPr>
      </w:pPr>
      <w:r w:rsidRPr="00B03363">
        <w:rPr>
          <w:rFonts w:ascii="標楷體" w:eastAsia="標楷體" w:hAnsi="標楷體" w:hint="eastAsia"/>
          <w:b/>
          <w:sz w:val="28"/>
          <w:szCs w:val="28"/>
        </w:rPr>
        <w:t>鄧副召集人啟銘補充報告:</w:t>
      </w:r>
    </w:p>
    <w:p w:rsidR="00C62F76" w:rsidRPr="00E32BF2" w:rsidRDefault="00C62F76" w:rsidP="00250860">
      <w:pPr>
        <w:snapToGrid w:val="0"/>
        <w:spacing w:line="400" w:lineRule="atLeast"/>
        <w:rPr>
          <w:rFonts w:ascii="標楷體" w:eastAsia="標楷體"/>
          <w:sz w:val="28"/>
          <w:szCs w:val="28"/>
        </w:rPr>
      </w:pPr>
      <w:r w:rsidRPr="00E32BF2">
        <w:rPr>
          <w:rFonts w:ascii="標楷體" w:eastAsia="標楷體" w:hint="eastAsia"/>
          <w:sz w:val="28"/>
          <w:szCs w:val="28"/>
        </w:rPr>
        <w:t>有關肥料技術諮議會105年度會議，因出席人數不足，只是談話會，會中有三個報告事項:一是肥料技術諮議會委員之聘任案，二是諮議會審議肥料相關法規修正事項之辦理情形，三是諮議會審查肥料檢驗單位指定作業事項之辦理情形。</w:t>
      </w:r>
    </w:p>
    <w:p w:rsidR="00C62F76" w:rsidRPr="00E32BF2" w:rsidRDefault="00C62F76" w:rsidP="00250860">
      <w:pPr>
        <w:snapToGrid w:val="0"/>
        <w:spacing w:line="400" w:lineRule="atLeast"/>
        <w:rPr>
          <w:rFonts w:ascii="標楷體" w:eastAsia="標楷體"/>
          <w:sz w:val="28"/>
          <w:szCs w:val="28"/>
        </w:rPr>
      </w:pPr>
      <w:r w:rsidRPr="00E32BF2">
        <w:rPr>
          <w:rFonts w:ascii="標楷體" w:eastAsia="標楷體" w:hint="eastAsia"/>
          <w:sz w:val="28"/>
          <w:szCs w:val="28"/>
        </w:rPr>
        <w:t>討論事項有三；一是肥料種類品目及規格所定市售肥料容許差修正案，二是肥料檢驗單位指定作業規範修正草案，三是農試所建議修訂AFS肥料檢驗方法案。</w:t>
      </w:r>
    </w:p>
    <w:p w:rsidR="00C62F76" w:rsidRPr="00E32BF2" w:rsidRDefault="00C62F76" w:rsidP="00250860">
      <w:pPr>
        <w:snapToGrid w:val="0"/>
        <w:spacing w:line="400" w:lineRule="atLeast"/>
        <w:rPr>
          <w:rFonts w:ascii="標楷體" w:eastAsia="標楷體"/>
          <w:sz w:val="28"/>
          <w:szCs w:val="28"/>
        </w:rPr>
      </w:pPr>
      <w:r w:rsidRPr="00E32BF2">
        <w:rPr>
          <w:rFonts w:ascii="標楷體" w:eastAsia="標楷體" w:hint="eastAsia"/>
          <w:sz w:val="28"/>
          <w:szCs w:val="28"/>
        </w:rPr>
        <w:t>我個人整理肥料管理法修正部分，條列重點如下:</w:t>
      </w:r>
    </w:p>
    <w:p w:rsidR="00C62F76" w:rsidRPr="00E32BF2" w:rsidRDefault="00C62F76"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定義微生物肥料。</w:t>
      </w:r>
    </w:p>
    <w:p w:rsidR="00C62F76" w:rsidRPr="00E32BF2" w:rsidRDefault="00C62F76"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肥料管理人員。</w:t>
      </w:r>
    </w:p>
    <w:p w:rsidR="00C62F76" w:rsidRPr="00E32BF2" w:rsidRDefault="00C62F76"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肥料登記證有效期改為5年。</w:t>
      </w:r>
    </w:p>
    <w:p w:rsidR="00C62F76" w:rsidRPr="00E32BF2" w:rsidRDefault="00C62F76"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標示樣張項目修改。</w:t>
      </w:r>
    </w:p>
    <w:p w:rsidR="00C62F76" w:rsidRPr="00E32BF2" w:rsidRDefault="00C62F76"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增加檢驗機構</w:t>
      </w:r>
      <w:r w:rsidR="005040AD" w:rsidRPr="00E32BF2">
        <w:rPr>
          <w:rFonts w:ascii="標楷體" w:eastAsia="標楷體" w:hint="eastAsia"/>
          <w:sz w:val="28"/>
          <w:szCs w:val="28"/>
        </w:rPr>
        <w:t>。</w:t>
      </w:r>
    </w:p>
    <w:p w:rsidR="005040AD" w:rsidRPr="00E32BF2" w:rsidRDefault="005040AD"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肥料進出口/製造 自主管理。</w:t>
      </w:r>
    </w:p>
    <w:p w:rsidR="005040AD" w:rsidRPr="00E32BF2" w:rsidRDefault="005040AD"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廢除肥料業者部分或全部之肥料登記證。</w:t>
      </w:r>
    </w:p>
    <w:p w:rsidR="005040AD" w:rsidRPr="00E32BF2" w:rsidRDefault="005040AD" w:rsidP="00C62F76">
      <w:pPr>
        <w:pStyle w:val="af1"/>
        <w:numPr>
          <w:ilvl w:val="0"/>
          <w:numId w:val="49"/>
        </w:numPr>
        <w:snapToGrid w:val="0"/>
        <w:spacing w:line="400" w:lineRule="atLeast"/>
        <w:ind w:leftChars="0"/>
        <w:rPr>
          <w:rFonts w:ascii="標楷體" w:eastAsia="標楷體"/>
          <w:sz w:val="28"/>
          <w:szCs w:val="28"/>
        </w:rPr>
      </w:pPr>
      <w:r w:rsidRPr="00E32BF2">
        <w:rPr>
          <w:rFonts w:ascii="標楷體" w:eastAsia="標楷體" w:hint="eastAsia"/>
          <w:sz w:val="28"/>
          <w:szCs w:val="28"/>
        </w:rPr>
        <w:t>限期銷毀或退運。</w:t>
      </w:r>
    </w:p>
    <w:p w:rsidR="005040AD" w:rsidRPr="00E32BF2" w:rsidRDefault="00B03363" w:rsidP="00C62F76">
      <w:pPr>
        <w:pStyle w:val="af1"/>
        <w:numPr>
          <w:ilvl w:val="0"/>
          <w:numId w:val="49"/>
        </w:numPr>
        <w:snapToGrid w:val="0"/>
        <w:spacing w:line="400" w:lineRule="atLeast"/>
        <w:ind w:leftChars="0"/>
        <w:rPr>
          <w:rFonts w:ascii="標楷體" w:eastAsia="標楷體"/>
          <w:sz w:val="28"/>
          <w:szCs w:val="28"/>
        </w:rPr>
      </w:pPr>
      <w:r>
        <w:rPr>
          <w:rFonts w:ascii="標楷體" w:eastAsia="標楷體" w:hint="eastAsia"/>
          <w:sz w:val="28"/>
          <w:szCs w:val="28"/>
        </w:rPr>
        <w:lastRenderedPageBreak/>
        <w:t>肥料管理法</w:t>
      </w:r>
      <w:r w:rsidR="005040AD" w:rsidRPr="00E32BF2">
        <w:rPr>
          <w:rFonts w:ascii="標楷體" w:eastAsia="標楷體" w:hint="eastAsia"/>
          <w:sz w:val="28"/>
          <w:szCs w:val="28"/>
        </w:rPr>
        <w:t>28、29條增加罰則。</w:t>
      </w:r>
    </w:p>
    <w:p w:rsidR="00C62F76" w:rsidRPr="00E32BF2" w:rsidRDefault="004D3431" w:rsidP="00250860">
      <w:pPr>
        <w:snapToGrid w:val="0"/>
        <w:spacing w:line="400" w:lineRule="atLeast"/>
        <w:rPr>
          <w:rFonts w:ascii="標楷體" w:eastAsia="標楷體"/>
          <w:sz w:val="28"/>
          <w:szCs w:val="28"/>
        </w:rPr>
      </w:pPr>
      <w:r w:rsidRPr="00E32BF2">
        <w:rPr>
          <w:rFonts w:ascii="標楷體" w:eastAsia="標楷體" w:hint="eastAsia"/>
          <w:sz w:val="28"/>
          <w:szCs w:val="28"/>
        </w:rPr>
        <w:t>肥料管理法之修正應召開公聽會，讓業者充分表達意見才是，</w:t>
      </w:r>
      <w:r w:rsidR="00E32BF2" w:rsidRPr="00E32BF2">
        <w:rPr>
          <w:rFonts w:ascii="標楷體" w:eastAsia="標楷體" w:hint="eastAsia"/>
          <w:sz w:val="28"/>
          <w:szCs w:val="28"/>
        </w:rPr>
        <w:t>將</w:t>
      </w:r>
      <w:r w:rsidRPr="00E32BF2">
        <w:rPr>
          <w:rFonts w:ascii="標楷體" w:eastAsia="標楷體" w:hint="eastAsia"/>
          <w:sz w:val="28"/>
          <w:szCs w:val="28"/>
        </w:rPr>
        <w:t>密切注意其發展。</w:t>
      </w:r>
    </w:p>
    <w:p w:rsidR="004D3431" w:rsidRDefault="004D3431" w:rsidP="00250860">
      <w:pPr>
        <w:snapToGrid w:val="0"/>
        <w:spacing w:line="400" w:lineRule="atLeast"/>
        <w:rPr>
          <w:rFonts w:ascii="標楷體" w:eastAsia="標楷體"/>
          <w:sz w:val="26"/>
        </w:rPr>
      </w:pPr>
    </w:p>
    <w:p w:rsidR="00525F00" w:rsidRDefault="003C23A2"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八</w:t>
      </w:r>
      <w:r w:rsidR="00191BB9" w:rsidRPr="008A2D8A">
        <w:rPr>
          <w:rFonts w:ascii="標楷體" w:eastAsia="標楷體" w:hAnsi="標楷體" w:hint="eastAsia"/>
          <w:bCs/>
          <w:sz w:val="28"/>
          <w:szCs w:val="28"/>
        </w:rPr>
        <w:t>、討論事項：</w:t>
      </w:r>
    </w:p>
    <w:p w:rsidR="006639F3" w:rsidRPr="008A2D8A" w:rsidRDefault="006639F3" w:rsidP="008A2D8A">
      <w:pPr>
        <w:snapToGrid w:val="0"/>
        <w:spacing w:line="400" w:lineRule="atLeast"/>
        <w:rPr>
          <w:rFonts w:ascii="標楷體" w:eastAsia="標楷體" w:hAnsi="標楷體"/>
          <w:bCs/>
          <w:sz w:val="28"/>
          <w:szCs w:val="28"/>
        </w:rPr>
      </w:pP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(一) 請稽核本會</w:t>
      </w:r>
      <w:bookmarkStart w:id="1" w:name="OLE_LINK1"/>
      <w:r w:rsidRPr="00A563C1">
        <w:rPr>
          <w:rFonts w:ascii="標楷體" w:eastAsia="標楷體" w:hAnsi="標楷體" w:hint="eastAsia"/>
          <w:sz w:val="28"/>
          <w:szCs w:val="28"/>
        </w:rPr>
        <w:t>一０</w:t>
      </w:r>
      <w:r w:rsidR="008D7829">
        <w:rPr>
          <w:rFonts w:ascii="標楷體" w:eastAsia="標楷體" w:hAnsi="標楷體" w:hint="eastAsia"/>
          <w:sz w:val="28"/>
          <w:szCs w:val="28"/>
        </w:rPr>
        <w:t>五</w:t>
      </w:r>
      <w:r w:rsidRPr="00A563C1">
        <w:rPr>
          <w:rFonts w:ascii="標楷體" w:eastAsia="標楷體" w:hAnsi="標楷體" w:hint="eastAsia"/>
          <w:sz w:val="28"/>
          <w:szCs w:val="28"/>
        </w:rPr>
        <w:t>年度11月、12月</w:t>
      </w:r>
      <w:bookmarkEnd w:id="1"/>
      <w:r w:rsidRPr="00A563C1">
        <w:rPr>
          <w:rFonts w:ascii="標楷體" w:eastAsia="標楷體" w:hAnsi="標楷體" w:hint="eastAsia"/>
          <w:sz w:val="28"/>
          <w:szCs w:val="28"/>
        </w:rPr>
        <w:t>財務收支狀況案。</w:t>
      </w:r>
    </w:p>
    <w:p w:rsidR="00250860" w:rsidRPr="00A563C1" w:rsidRDefault="008D7829" w:rsidP="00A563C1">
      <w:pPr>
        <w:spacing w:line="36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 xml:space="preserve">       </w:t>
      </w:r>
      <w:r w:rsidR="00250860" w:rsidRPr="00A563C1">
        <w:rPr>
          <w:rFonts w:ascii="標楷體" w:eastAsia="標楷體" w:hAnsi="標楷體" w:hint="eastAsia"/>
          <w:sz w:val="28"/>
          <w:szCs w:val="28"/>
        </w:rPr>
        <w:t>(理事長交議)</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說  明：一０</w:t>
      </w:r>
      <w:r w:rsidR="008D7829">
        <w:rPr>
          <w:rFonts w:ascii="標楷體" w:eastAsia="標楷體" w:hAnsi="標楷體" w:hint="eastAsia"/>
          <w:sz w:val="28"/>
          <w:szCs w:val="28"/>
        </w:rPr>
        <w:t>五</w:t>
      </w:r>
      <w:r w:rsidRPr="00A563C1">
        <w:rPr>
          <w:rFonts w:ascii="標楷體" w:eastAsia="標楷體" w:hAnsi="標楷體" w:hint="eastAsia"/>
          <w:sz w:val="28"/>
          <w:szCs w:val="28"/>
        </w:rPr>
        <w:t>年度11月、12月份財務收支狀況表(詳如附件一至二)，請予審核。</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w:t>
      </w:r>
    </w:p>
    <w:p w:rsidR="00A563C1" w:rsidRPr="009170A4" w:rsidRDefault="00A563C1" w:rsidP="00A563C1">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 xml:space="preserve">理事會決議：照案通過。 </w:t>
      </w:r>
    </w:p>
    <w:p w:rsidR="00A563C1" w:rsidRPr="009170A4" w:rsidRDefault="00A563C1" w:rsidP="00A563C1">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監事會決議：無異議通過。</w:t>
      </w:r>
    </w:p>
    <w:p w:rsidR="00A563C1" w:rsidRPr="009170A4" w:rsidRDefault="00250860" w:rsidP="008D7829">
      <w:pPr>
        <w:spacing w:line="360" w:lineRule="exact"/>
        <w:ind w:leftChars="177" w:left="708" w:hangingChars="101" w:hanging="283"/>
        <w:rPr>
          <w:rFonts w:ascii="標楷體" w:eastAsia="標楷體"/>
          <w:sz w:val="28"/>
          <w:szCs w:val="28"/>
        </w:rPr>
      </w:pPr>
      <w:r w:rsidRPr="00A563C1">
        <w:rPr>
          <w:rFonts w:ascii="標楷體" w:eastAsia="標楷體" w:hAnsi="標楷體" w:hint="eastAsia"/>
          <w:sz w:val="28"/>
          <w:szCs w:val="28"/>
        </w:rPr>
        <w:t xml:space="preserve">      </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w:t>
      </w:r>
      <w:r w:rsidR="008D7829">
        <w:rPr>
          <w:rFonts w:ascii="標楷體" w:eastAsia="標楷體" w:hAnsi="標楷體" w:hint="eastAsia"/>
          <w:sz w:val="28"/>
          <w:szCs w:val="28"/>
        </w:rPr>
        <w:t>二</w:t>
      </w:r>
      <w:r w:rsidRPr="00A563C1">
        <w:rPr>
          <w:rFonts w:ascii="標楷體" w:eastAsia="標楷體" w:hAnsi="標楷體" w:hint="eastAsia"/>
          <w:sz w:val="28"/>
          <w:szCs w:val="28"/>
        </w:rPr>
        <w:t>)請討論本會一０</w:t>
      </w:r>
      <w:r w:rsidR="008D7829">
        <w:rPr>
          <w:rFonts w:ascii="標楷體" w:eastAsia="標楷體" w:hAnsi="標楷體" w:hint="eastAsia"/>
          <w:sz w:val="28"/>
          <w:szCs w:val="28"/>
        </w:rPr>
        <w:t>五</w:t>
      </w:r>
      <w:r w:rsidRPr="00A563C1">
        <w:rPr>
          <w:rFonts w:ascii="標楷體" w:eastAsia="標楷體" w:hAnsi="標楷體" w:hint="eastAsia"/>
          <w:sz w:val="28"/>
          <w:szCs w:val="28"/>
        </w:rPr>
        <w:t>年度歲入歲出決算案。 (理事長交議)</w:t>
      </w:r>
    </w:p>
    <w:p w:rsidR="00250860" w:rsidRPr="00A563C1" w:rsidRDefault="00250860" w:rsidP="00A563C1">
      <w:pPr>
        <w:spacing w:line="360" w:lineRule="exact"/>
        <w:ind w:leftChars="177" w:left="708" w:hangingChars="101" w:hanging="283"/>
        <w:rPr>
          <w:rFonts w:ascii="標楷體" w:eastAsia="標楷體" w:hAnsi="標楷體"/>
          <w:sz w:val="28"/>
          <w:szCs w:val="28"/>
        </w:rPr>
      </w:pP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說  明：依據工商團體財務處理辦法第十二條規定：工商團體應於年度終了後二個月內由理事會編造當年度工作報告(詳如附件</w:t>
      </w:r>
      <w:r w:rsidR="008D7829">
        <w:rPr>
          <w:rFonts w:ascii="標楷體" w:eastAsia="標楷體" w:hAnsi="標楷體" w:hint="eastAsia"/>
          <w:sz w:val="28"/>
          <w:szCs w:val="28"/>
        </w:rPr>
        <w:t>三</w:t>
      </w:r>
      <w:r w:rsidRPr="00A563C1">
        <w:rPr>
          <w:rFonts w:ascii="標楷體" w:eastAsia="標楷體" w:hAnsi="標楷體" w:hint="eastAsia"/>
          <w:sz w:val="28"/>
          <w:szCs w:val="28"/>
        </w:rPr>
        <w:t>)、收支決算表 (附件</w:t>
      </w:r>
      <w:r w:rsidR="008D7829">
        <w:rPr>
          <w:rFonts w:ascii="標楷體" w:eastAsia="標楷體" w:hAnsi="標楷體" w:hint="eastAsia"/>
          <w:sz w:val="28"/>
          <w:szCs w:val="28"/>
        </w:rPr>
        <w:t>四</w:t>
      </w:r>
      <w:r w:rsidRPr="00A563C1">
        <w:rPr>
          <w:rFonts w:ascii="標楷體" w:eastAsia="標楷體" w:hAnsi="標楷體" w:hint="eastAsia"/>
          <w:sz w:val="28"/>
          <w:szCs w:val="28"/>
        </w:rPr>
        <w:t>)、資產負債表(附件</w:t>
      </w:r>
      <w:r w:rsidR="008D7829">
        <w:rPr>
          <w:rFonts w:ascii="標楷體" w:eastAsia="標楷體" w:hAnsi="標楷體" w:hint="eastAsia"/>
          <w:sz w:val="28"/>
          <w:szCs w:val="28"/>
        </w:rPr>
        <w:t>五</w:t>
      </w:r>
      <w:r w:rsidRPr="00A563C1">
        <w:rPr>
          <w:rFonts w:ascii="標楷體" w:eastAsia="標楷體" w:hAnsi="標楷體" w:hint="eastAsia"/>
          <w:sz w:val="28"/>
          <w:szCs w:val="28"/>
        </w:rPr>
        <w:t>)、基金收支表（附件</w:t>
      </w:r>
      <w:r w:rsidR="008D7829">
        <w:rPr>
          <w:rFonts w:ascii="標楷體" w:eastAsia="標楷體" w:hAnsi="標楷體" w:hint="eastAsia"/>
          <w:sz w:val="28"/>
          <w:szCs w:val="28"/>
        </w:rPr>
        <w:t>六</w:t>
      </w:r>
      <w:r w:rsidRPr="00A563C1">
        <w:rPr>
          <w:rFonts w:ascii="標楷體" w:eastAsia="標楷體" w:hAnsi="標楷體" w:hint="eastAsia"/>
          <w:sz w:val="28"/>
          <w:szCs w:val="28"/>
        </w:rPr>
        <w:t>）、現金出納表（附件</w:t>
      </w:r>
      <w:r w:rsidR="008D7829">
        <w:rPr>
          <w:rFonts w:ascii="標楷體" w:eastAsia="標楷體" w:hAnsi="標楷體" w:hint="eastAsia"/>
          <w:sz w:val="28"/>
          <w:szCs w:val="28"/>
        </w:rPr>
        <w:t>七</w:t>
      </w:r>
      <w:r w:rsidRPr="00A563C1">
        <w:rPr>
          <w:rFonts w:ascii="標楷體" w:eastAsia="標楷體" w:hAnsi="標楷體" w:hint="eastAsia"/>
          <w:sz w:val="28"/>
          <w:szCs w:val="28"/>
        </w:rPr>
        <w:t>）及財產目錄(附件</w:t>
      </w:r>
      <w:r w:rsidR="008D7829">
        <w:rPr>
          <w:rFonts w:ascii="標楷體" w:eastAsia="標楷體" w:hAnsi="標楷體" w:hint="eastAsia"/>
          <w:sz w:val="28"/>
          <w:szCs w:val="28"/>
        </w:rPr>
        <w:t>八</w:t>
      </w:r>
      <w:r w:rsidRPr="00A563C1">
        <w:rPr>
          <w:rFonts w:ascii="標楷體" w:eastAsia="標楷體" w:hAnsi="標楷體" w:hint="eastAsia"/>
          <w:sz w:val="28"/>
          <w:szCs w:val="28"/>
        </w:rPr>
        <w:t>)送監事會(或監事)審核，造具審核意見書，送還理事會，提經會員(代表)大會通過後，於三月底前報請主管備查。但因故未能及時召開會員(代表)大會者，應先報主管機關，事後提報大會追認。提請討論。</w:t>
      </w:r>
    </w:p>
    <w:p w:rsidR="00250860" w:rsidRPr="00A563C1" w:rsidRDefault="00250860" w:rsidP="00A563C1">
      <w:pPr>
        <w:spacing w:line="360" w:lineRule="exact"/>
        <w:ind w:leftChars="177" w:left="708" w:hangingChars="101" w:hanging="283"/>
        <w:rPr>
          <w:rFonts w:ascii="標楷體" w:eastAsia="標楷體" w:hAnsi="標楷體"/>
          <w:sz w:val="28"/>
          <w:szCs w:val="28"/>
        </w:rPr>
      </w:pPr>
    </w:p>
    <w:p w:rsidR="00A563C1" w:rsidRPr="009170A4" w:rsidRDefault="00A563C1" w:rsidP="00A563C1">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 xml:space="preserve">理事會決議：照案通過。 </w:t>
      </w:r>
    </w:p>
    <w:p w:rsidR="00A563C1" w:rsidRPr="009170A4" w:rsidRDefault="00A563C1" w:rsidP="00A563C1">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監事會決議：無異議通過。</w:t>
      </w:r>
    </w:p>
    <w:p w:rsidR="00250860" w:rsidRPr="00A563C1" w:rsidRDefault="00250860" w:rsidP="00A563C1">
      <w:pPr>
        <w:spacing w:line="360" w:lineRule="exact"/>
        <w:ind w:leftChars="177" w:left="708" w:hangingChars="101" w:hanging="283"/>
        <w:rPr>
          <w:rFonts w:ascii="標楷體" w:eastAsia="標楷體" w:hAnsi="標楷體"/>
          <w:sz w:val="28"/>
          <w:szCs w:val="28"/>
        </w:rPr>
      </w:pP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w:t>
      </w:r>
      <w:r w:rsidR="00B94ED2">
        <w:rPr>
          <w:rFonts w:ascii="標楷體" w:eastAsia="標楷體" w:hAnsi="標楷體" w:hint="eastAsia"/>
          <w:sz w:val="28"/>
          <w:szCs w:val="28"/>
        </w:rPr>
        <w:t>三</w:t>
      </w:r>
      <w:r w:rsidRPr="00A563C1">
        <w:rPr>
          <w:rFonts w:ascii="標楷體" w:eastAsia="標楷體" w:hAnsi="標楷體" w:hint="eastAsia"/>
          <w:sz w:val="28"/>
          <w:szCs w:val="28"/>
        </w:rPr>
        <w:t>)請討論籌備召開本會第九屆第</w:t>
      </w:r>
      <w:r w:rsidR="008D7829">
        <w:rPr>
          <w:rFonts w:ascii="標楷體" w:eastAsia="標楷體" w:hAnsi="標楷體" w:hint="eastAsia"/>
          <w:sz w:val="28"/>
          <w:szCs w:val="28"/>
        </w:rPr>
        <w:t>三</w:t>
      </w:r>
      <w:r w:rsidRPr="00A563C1">
        <w:rPr>
          <w:rFonts w:ascii="標楷體" w:eastAsia="標楷體" w:hAnsi="標楷體" w:hint="eastAsia"/>
          <w:sz w:val="28"/>
          <w:szCs w:val="28"/>
        </w:rPr>
        <w:t xml:space="preserve">次會員代表大會相關事宜案。(理事長交議)                </w:t>
      </w:r>
    </w:p>
    <w:p w:rsidR="00250860" w:rsidRPr="00A563C1" w:rsidRDefault="00250860" w:rsidP="00A563C1">
      <w:pPr>
        <w:spacing w:line="360" w:lineRule="exact"/>
        <w:ind w:leftChars="177" w:left="708" w:hangingChars="101" w:hanging="283"/>
        <w:rPr>
          <w:rFonts w:ascii="標楷體" w:eastAsia="標楷體" w:hAnsi="標楷體"/>
          <w:sz w:val="28"/>
          <w:szCs w:val="28"/>
        </w:rPr>
      </w:pP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說  明：本案係依據本會第九屆第</w:t>
      </w:r>
      <w:r w:rsidR="008D7829">
        <w:rPr>
          <w:rFonts w:ascii="標楷體" w:eastAsia="標楷體" w:hAnsi="標楷體" w:hint="eastAsia"/>
          <w:sz w:val="28"/>
          <w:szCs w:val="28"/>
        </w:rPr>
        <w:t>七</w:t>
      </w:r>
      <w:r w:rsidRPr="00A563C1">
        <w:rPr>
          <w:rFonts w:ascii="標楷體" w:eastAsia="標楷體" w:hAnsi="標楷體" w:hint="eastAsia"/>
          <w:sz w:val="28"/>
          <w:szCs w:val="28"/>
        </w:rPr>
        <w:t>次理、監事聯席會 (10</w:t>
      </w:r>
      <w:r w:rsidR="008D7829">
        <w:rPr>
          <w:rFonts w:ascii="標楷體" w:eastAsia="標楷體" w:hAnsi="標楷體" w:hint="eastAsia"/>
          <w:sz w:val="28"/>
          <w:szCs w:val="28"/>
        </w:rPr>
        <w:t>5</w:t>
      </w:r>
      <w:r w:rsidRPr="00A563C1">
        <w:rPr>
          <w:rFonts w:ascii="標楷體" w:eastAsia="標楷體" w:hAnsi="標楷體" w:hint="eastAsia"/>
          <w:sz w:val="28"/>
          <w:szCs w:val="28"/>
        </w:rPr>
        <w:t>.11.</w:t>
      </w:r>
      <w:r w:rsidR="00B94ED2">
        <w:rPr>
          <w:rFonts w:ascii="標楷體" w:eastAsia="標楷體" w:hAnsi="標楷體" w:hint="eastAsia"/>
          <w:sz w:val="28"/>
          <w:szCs w:val="28"/>
        </w:rPr>
        <w:t>18</w:t>
      </w:r>
      <w:r w:rsidRPr="00A563C1">
        <w:rPr>
          <w:rFonts w:ascii="標楷體" w:eastAsia="標楷體" w:hAnsi="標楷體" w:hint="eastAsia"/>
          <w:sz w:val="28"/>
          <w:szCs w:val="28"/>
        </w:rPr>
        <w:t>.)之決議辦理，本會第九屆第</w:t>
      </w:r>
      <w:r w:rsidR="008D7829">
        <w:rPr>
          <w:rFonts w:ascii="標楷體" w:eastAsia="標楷體" w:hAnsi="標楷體" w:hint="eastAsia"/>
          <w:sz w:val="28"/>
          <w:szCs w:val="28"/>
        </w:rPr>
        <w:t>三</w:t>
      </w:r>
      <w:r w:rsidRPr="00A563C1">
        <w:rPr>
          <w:rFonts w:ascii="標楷體" w:eastAsia="標楷體" w:hAnsi="標楷體" w:hint="eastAsia"/>
          <w:sz w:val="28"/>
          <w:szCs w:val="28"/>
        </w:rPr>
        <w:t>次會員代表大會決定於一０</w:t>
      </w:r>
      <w:r w:rsidR="008D7829">
        <w:rPr>
          <w:rFonts w:ascii="標楷體" w:eastAsia="標楷體" w:hAnsi="標楷體" w:hint="eastAsia"/>
          <w:sz w:val="28"/>
          <w:szCs w:val="28"/>
        </w:rPr>
        <w:t>六</w:t>
      </w:r>
      <w:r w:rsidRPr="00A563C1">
        <w:rPr>
          <w:rFonts w:ascii="標楷體" w:eastAsia="標楷體" w:hAnsi="標楷體" w:hint="eastAsia"/>
          <w:sz w:val="28"/>
          <w:szCs w:val="28"/>
        </w:rPr>
        <w:t>年五月十</w:t>
      </w:r>
      <w:r w:rsidR="008D7829">
        <w:rPr>
          <w:rFonts w:ascii="標楷體" w:eastAsia="標楷體" w:hAnsi="標楷體" w:hint="eastAsia"/>
          <w:sz w:val="28"/>
          <w:szCs w:val="28"/>
        </w:rPr>
        <w:t>二</w:t>
      </w:r>
      <w:r w:rsidRPr="00A563C1">
        <w:rPr>
          <w:rFonts w:ascii="標楷體" w:eastAsia="標楷體" w:hAnsi="標楷體" w:hint="eastAsia"/>
          <w:sz w:val="28"/>
          <w:szCs w:val="28"/>
        </w:rPr>
        <w:t>日(星期五)召開。準備工作詳列如下：</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『一』大會地點： 台北凱撒大飯店。</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『二』大會費用預算(十</w:t>
      </w:r>
      <w:r w:rsidR="008D7829">
        <w:rPr>
          <w:rFonts w:ascii="標楷體" w:eastAsia="標楷體" w:hAnsi="標楷體" w:hint="eastAsia"/>
          <w:sz w:val="28"/>
          <w:szCs w:val="28"/>
        </w:rPr>
        <w:t>七</w:t>
      </w:r>
      <w:r w:rsidRPr="00A563C1">
        <w:rPr>
          <w:rFonts w:ascii="標楷體" w:eastAsia="標楷體" w:hAnsi="標楷體" w:hint="eastAsia"/>
          <w:sz w:val="28"/>
          <w:szCs w:val="28"/>
        </w:rPr>
        <w:t>萬元整)。</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『三』紀念品之選定。</w:t>
      </w:r>
    </w:p>
    <w:p w:rsidR="00250860" w:rsidRPr="00A563C1" w:rsidRDefault="00250860"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t xml:space="preserve">             『四』成立大會籌備小組：主席團、接待組、司儀、紀錄。</w:t>
      </w:r>
    </w:p>
    <w:p w:rsidR="00E644FF" w:rsidRPr="00A563C1" w:rsidRDefault="007831E3" w:rsidP="00A563C1">
      <w:pPr>
        <w:spacing w:line="360" w:lineRule="exact"/>
        <w:ind w:leftChars="177" w:left="708" w:hangingChars="101" w:hanging="283"/>
        <w:rPr>
          <w:rFonts w:ascii="標楷體" w:eastAsia="標楷體" w:hAnsi="標楷體"/>
          <w:sz w:val="28"/>
          <w:szCs w:val="28"/>
        </w:rPr>
      </w:pPr>
      <w:r w:rsidRPr="00A563C1">
        <w:rPr>
          <w:rFonts w:ascii="標楷體" w:eastAsia="標楷體" w:hAnsi="標楷體" w:hint="eastAsia"/>
          <w:sz w:val="28"/>
          <w:szCs w:val="28"/>
        </w:rPr>
        <w:lastRenderedPageBreak/>
        <w:t xml:space="preserve">                   </w:t>
      </w:r>
    </w:p>
    <w:p w:rsidR="008D7829"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理事會決議：照案通過</w:t>
      </w:r>
      <w:r w:rsidR="00E644FF" w:rsidRPr="008A2D8A">
        <w:rPr>
          <w:rFonts w:ascii="標楷體" w:eastAsia="標楷體" w:hAnsi="標楷體" w:hint="eastAsia"/>
          <w:bCs/>
          <w:sz w:val="28"/>
          <w:szCs w:val="28"/>
        </w:rPr>
        <w:t>，</w:t>
      </w:r>
      <w:r w:rsidR="00237157" w:rsidRPr="008A2D8A">
        <w:rPr>
          <w:rFonts w:ascii="標楷體" w:eastAsia="標楷體" w:hAnsi="標楷體" w:hint="eastAsia"/>
          <w:bCs/>
          <w:sz w:val="28"/>
          <w:szCs w:val="28"/>
        </w:rPr>
        <w:t>紀念品選定</w:t>
      </w:r>
      <w:r w:rsidR="008D7829">
        <w:rPr>
          <w:rFonts w:ascii="標楷體" w:eastAsia="標楷體" w:hAnsi="標楷體" w:hint="eastAsia"/>
          <w:bCs/>
          <w:sz w:val="28"/>
          <w:szCs w:val="28"/>
        </w:rPr>
        <w:t>金吉島特級冷壓初榨橄欖油</w:t>
      </w:r>
      <w:r w:rsidR="00A563C1">
        <w:rPr>
          <w:rFonts w:ascii="標楷體" w:eastAsia="標楷體" w:hAnsi="標楷體" w:hint="eastAsia"/>
          <w:bCs/>
          <w:sz w:val="28"/>
          <w:szCs w:val="28"/>
        </w:rPr>
        <w:t>。</w:t>
      </w:r>
      <w:r w:rsidR="00237157" w:rsidRPr="008A2D8A">
        <w:rPr>
          <w:rFonts w:ascii="標楷體" w:eastAsia="標楷體" w:hAnsi="標楷體" w:hint="eastAsia"/>
          <w:bCs/>
          <w:sz w:val="28"/>
          <w:szCs w:val="28"/>
        </w:rPr>
        <w:t>司儀由</w:t>
      </w:r>
      <w:r w:rsidR="00A563C1">
        <w:rPr>
          <w:rFonts w:ascii="標楷體" w:eastAsia="標楷體" w:hAnsi="標楷體" w:hint="eastAsia"/>
          <w:bCs/>
          <w:sz w:val="28"/>
          <w:szCs w:val="28"/>
        </w:rPr>
        <w:t>張常</w:t>
      </w:r>
    </w:p>
    <w:p w:rsidR="00036FF1" w:rsidRPr="008A2D8A" w:rsidRDefault="008D7829"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A563C1">
        <w:rPr>
          <w:rFonts w:ascii="標楷體" w:eastAsia="標楷體" w:hAnsi="標楷體" w:hint="eastAsia"/>
          <w:bCs/>
          <w:sz w:val="28"/>
          <w:szCs w:val="28"/>
        </w:rPr>
        <w:t>務理事宇旭</w:t>
      </w:r>
      <w:r w:rsidR="00237157" w:rsidRPr="008A2D8A">
        <w:rPr>
          <w:rFonts w:ascii="標楷體" w:eastAsia="標楷體" w:hAnsi="標楷體" w:hint="eastAsia"/>
          <w:bCs/>
          <w:sz w:val="28"/>
          <w:szCs w:val="28"/>
        </w:rPr>
        <w:t>擔任，紀錄委請</w:t>
      </w:r>
      <w:r w:rsidR="00A563C1">
        <w:rPr>
          <w:rFonts w:ascii="標楷體" w:eastAsia="標楷體" w:hAnsi="標楷體" w:hint="eastAsia"/>
          <w:bCs/>
          <w:sz w:val="28"/>
          <w:szCs w:val="28"/>
        </w:rPr>
        <w:t>許理事美環</w:t>
      </w:r>
      <w:r w:rsidR="00237157" w:rsidRPr="008A2D8A">
        <w:rPr>
          <w:rFonts w:ascii="標楷體" w:eastAsia="標楷體" w:hAnsi="標楷體" w:hint="eastAsia"/>
          <w:bCs/>
          <w:sz w:val="28"/>
          <w:szCs w:val="28"/>
        </w:rPr>
        <w:t>為之</w:t>
      </w:r>
      <w:r w:rsidR="00036FF1" w:rsidRPr="008A2D8A">
        <w:rPr>
          <w:rFonts w:ascii="標楷體" w:eastAsia="標楷體" w:hAnsi="標楷體" w:hint="eastAsia"/>
          <w:bCs/>
          <w:sz w:val="28"/>
          <w:szCs w:val="28"/>
        </w:rPr>
        <w:t xml:space="preserve">。 </w:t>
      </w:r>
    </w:p>
    <w:p w:rsidR="00036FF1" w:rsidRPr="008A2D8A"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監事會決議：無異議通過。</w:t>
      </w:r>
    </w:p>
    <w:p w:rsidR="00036FF1" w:rsidRPr="008A2D8A"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w:t>
      </w:r>
    </w:p>
    <w:p w:rsidR="00A77B9C" w:rsidRDefault="00A77B9C"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九、臨時動議：</w:t>
      </w:r>
    </w:p>
    <w:p w:rsidR="00151FE7" w:rsidRDefault="00151FE7" w:rsidP="008D7829">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p>
    <w:p w:rsidR="008E182F" w:rsidRPr="008A2D8A" w:rsidRDefault="007B1E96"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十、散  會。</w:t>
      </w:r>
    </w:p>
    <w:p w:rsidR="00FB2477" w:rsidRPr="00FB2477" w:rsidRDefault="00FB2477" w:rsidP="00B41C00">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w:t>
      </w:r>
    </w:p>
    <w:p w:rsidR="00036FF1" w:rsidRDefault="00036FF1"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會後聚餐由</w:t>
      </w:r>
      <w:r w:rsidR="00B41C00">
        <w:rPr>
          <w:rFonts w:ascii="標楷體" w:eastAsia="標楷體" w:hAnsi="標楷體" w:hint="eastAsia"/>
          <w:b/>
          <w:bCs/>
          <w:sz w:val="28"/>
          <w:szCs w:val="28"/>
        </w:rPr>
        <w:t>陳常務</w:t>
      </w:r>
      <w:r w:rsidRPr="00FB2477">
        <w:rPr>
          <w:rFonts w:ascii="標楷體" w:eastAsia="標楷體" w:hAnsi="標楷體" w:hint="eastAsia"/>
          <w:b/>
          <w:bCs/>
          <w:sz w:val="28"/>
          <w:szCs w:val="28"/>
        </w:rPr>
        <w:t>理事</w:t>
      </w:r>
      <w:r w:rsidR="00B41C00">
        <w:rPr>
          <w:rFonts w:ascii="標楷體" w:eastAsia="標楷體" w:hAnsi="標楷體" w:hint="eastAsia"/>
          <w:b/>
          <w:bCs/>
          <w:sz w:val="28"/>
          <w:szCs w:val="28"/>
        </w:rPr>
        <w:t>順郎</w:t>
      </w:r>
      <w:r w:rsidRPr="00FB2477">
        <w:rPr>
          <w:rFonts w:ascii="標楷體" w:eastAsia="標楷體" w:hAnsi="標楷體" w:hint="eastAsia"/>
          <w:b/>
          <w:bCs/>
          <w:sz w:val="28"/>
          <w:szCs w:val="28"/>
        </w:rPr>
        <w:t>作東招待</w:t>
      </w:r>
      <w:r w:rsidR="00E644FF" w:rsidRPr="00FB2477">
        <w:rPr>
          <w:rFonts w:ascii="標楷體" w:eastAsia="標楷體" w:hAnsi="標楷體" w:hint="eastAsia"/>
          <w:b/>
          <w:bCs/>
          <w:sz w:val="28"/>
          <w:szCs w:val="28"/>
        </w:rPr>
        <w:t>，席開</w:t>
      </w:r>
      <w:r w:rsidR="00B41C00">
        <w:rPr>
          <w:rFonts w:ascii="標楷體" w:eastAsia="標楷體" w:hAnsi="標楷體" w:hint="eastAsia"/>
          <w:b/>
          <w:bCs/>
          <w:sz w:val="28"/>
          <w:szCs w:val="28"/>
        </w:rPr>
        <w:t>六</w:t>
      </w:r>
      <w:r w:rsidR="00E644FF" w:rsidRPr="00FB2477">
        <w:rPr>
          <w:rFonts w:ascii="標楷體" w:eastAsia="標楷體" w:hAnsi="標楷體" w:hint="eastAsia"/>
          <w:b/>
          <w:bCs/>
          <w:sz w:val="28"/>
          <w:szCs w:val="28"/>
        </w:rPr>
        <w:t>桌</w:t>
      </w:r>
      <w:r w:rsidRPr="00FB2477">
        <w:rPr>
          <w:rFonts w:ascii="標楷體" w:eastAsia="標楷體" w:hAnsi="標楷體" w:hint="eastAsia"/>
          <w:b/>
          <w:bCs/>
          <w:sz w:val="28"/>
          <w:szCs w:val="28"/>
        </w:rPr>
        <w:t>。</w:t>
      </w:r>
    </w:p>
    <w:p w:rsidR="00B41C00" w:rsidRPr="00B41C00" w:rsidRDefault="00B41C00" w:rsidP="008A2D8A">
      <w:pPr>
        <w:snapToGrid w:val="0"/>
        <w:spacing w:line="400" w:lineRule="atLeast"/>
        <w:rPr>
          <w:rFonts w:ascii="標楷體" w:eastAsia="標楷體" w:hAnsi="標楷體"/>
          <w:b/>
          <w:bCs/>
          <w:sz w:val="28"/>
          <w:szCs w:val="28"/>
        </w:rPr>
      </w:pPr>
      <w:r>
        <w:rPr>
          <w:rFonts w:ascii="標楷體" w:eastAsia="標楷體" w:hAnsi="標楷體" w:hint="eastAsia"/>
          <w:b/>
          <w:bCs/>
          <w:sz w:val="28"/>
          <w:szCs w:val="28"/>
        </w:rPr>
        <w:t xml:space="preserve">        蔡理事長崇禮</w:t>
      </w:r>
      <w:r w:rsidR="00E75114" w:rsidRPr="00651CAB">
        <w:rPr>
          <w:rFonts w:ascii="標楷體" w:eastAsia="標楷體" w:hAnsi="標楷體" w:hint="eastAsia"/>
          <w:b/>
          <w:color w:val="252525"/>
          <w:sz w:val="28"/>
          <w:szCs w:val="28"/>
        </w:rPr>
        <w:t>提供卡拉</w:t>
      </w:r>
      <w:r w:rsidR="00E75114" w:rsidRPr="00651CAB">
        <w:rPr>
          <w:rFonts w:ascii="標楷體" w:eastAsia="標楷體" w:hAnsi="標楷體"/>
          <w:b/>
          <w:color w:val="252525"/>
          <w:sz w:val="28"/>
          <w:szCs w:val="28"/>
        </w:rPr>
        <w:t>OK</w:t>
      </w:r>
      <w:r w:rsidR="00E75114" w:rsidRPr="00651CAB">
        <w:rPr>
          <w:rFonts w:ascii="標楷體" w:eastAsia="標楷體" w:hAnsi="標楷體" w:hint="eastAsia"/>
          <w:b/>
          <w:color w:val="252525"/>
          <w:sz w:val="28"/>
          <w:szCs w:val="28"/>
        </w:rPr>
        <w:t>樂團助興。</w:t>
      </w:r>
    </w:p>
    <w:sectPr w:rsidR="00B41C00" w:rsidRPr="00B41C00" w:rsidSect="00E51929">
      <w:pgSz w:w="11907" w:h="16840"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C2" w:rsidRDefault="00F364C2" w:rsidP="00237157">
      <w:r>
        <w:separator/>
      </w:r>
    </w:p>
  </w:endnote>
  <w:endnote w:type="continuationSeparator" w:id="0">
    <w:p w:rsidR="00F364C2" w:rsidRDefault="00F364C2" w:rsidP="002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HiddenHorzOCl">
    <w:altName w:val="華康中圓體(P)"/>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C2" w:rsidRDefault="00F364C2" w:rsidP="00237157">
      <w:r>
        <w:separator/>
      </w:r>
    </w:p>
  </w:footnote>
  <w:footnote w:type="continuationSeparator" w:id="0">
    <w:p w:rsidR="00F364C2" w:rsidRDefault="00F364C2" w:rsidP="00237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15:restartNumberingAfterBreak="0">
    <w:nsid w:val="131F4CD7"/>
    <w:multiLevelType w:val="hybridMultilevel"/>
    <w:tmpl w:val="BDBA18DE"/>
    <w:lvl w:ilvl="0" w:tplc="DFBA5E08">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5"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6"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7"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8"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2"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3"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4" w15:restartNumberingAfterBreak="0">
    <w:nsid w:val="31CD4347"/>
    <w:multiLevelType w:val="hybridMultilevel"/>
    <w:tmpl w:val="FD2ACE86"/>
    <w:lvl w:ilvl="0" w:tplc="2CB21B2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33FB6D81"/>
    <w:multiLevelType w:val="hybridMultilevel"/>
    <w:tmpl w:val="9058FDDA"/>
    <w:lvl w:ilvl="0" w:tplc="ACEED270">
      <w:start w:val="1"/>
      <w:numFmt w:val="taiwaneseCountingThousand"/>
      <w:lvlText w:val="%1、"/>
      <w:lvlJc w:val="left"/>
      <w:pPr>
        <w:tabs>
          <w:tab w:val="num" w:pos="1315"/>
        </w:tabs>
        <w:ind w:left="1315" w:hanging="720"/>
      </w:pPr>
      <w:rPr>
        <w:rFonts w:hint="default"/>
      </w:rPr>
    </w:lvl>
    <w:lvl w:ilvl="1" w:tplc="04090019" w:tentative="1">
      <w:start w:val="1"/>
      <w:numFmt w:val="ideographTraditional"/>
      <w:lvlText w:val="%2、"/>
      <w:lvlJc w:val="left"/>
      <w:pPr>
        <w:tabs>
          <w:tab w:val="num" w:pos="1555"/>
        </w:tabs>
        <w:ind w:left="1555" w:hanging="480"/>
      </w:pPr>
    </w:lvl>
    <w:lvl w:ilvl="2" w:tplc="0409001B" w:tentative="1">
      <w:start w:val="1"/>
      <w:numFmt w:val="lowerRoman"/>
      <w:lvlText w:val="%3."/>
      <w:lvlJc w:val="right"/>
      <w:pPr>
        <w:tabs>
          <w:tab w:val="num" w:pos="2035"/>
        </w:tabs>
        <w:ind w:left="2035" w:hanging="480"/>
      </w:pPr>
    </w:lvl>
    <w:lvl w:ilvl="3" w:tplc="0409000F" w:tentative="1">
      <w:start w:val="1"/>
      <w:numFmt w:val="decimal"/>
      <w:lvlText w:val="%4."/>
      <w:lvlJc w:val="left"/>
      <w:pPr>
        <w:tabs>
          <w:tab w:val="num" w:pos="2515"/>
        </w:tabs>
        <w:ind w:left="2515" w:hanging="480"/>
      </w:pPr>
    </w:lvl>
    <w:lvl w:ilvl="4" w:tplc="04090019" w:tentative="1">
      <w:start w:val="1"/>
      <w:numFmt w:val="ideographTraditional"/>
      <w:lvlText w:val="%5、"/>
      <w:lvlJc w:val="left"/>
      <w:pPr>
        <w:tabs>
          <w:tab w:val="num" w:pos="2995"/>
        </w:tabs>
        <w:ind w:left="2995" w:hanging="480"/>
      </w:pPr>
    </w:lvl>
    <w:lvl w:ilvl="5" w:tplc="0409001B" w:tentative="1">
      <w:start w:val="1"/>
      <w:numFmt w:val="lowerRoman"/>
      <w:lvlText w:val="%6."/>
      <w:lvlJc w:val="right"/>
      <w:pPr>
        <w:tabs>
          <w:tab w:val="num" w:pos="3475"/>
        </w:tabs>
        <w:ind w:left="3475" w:hanging="480"/>
      </w:pPr>
    </w:lvl>
    <w:lvl w:ilvl="6" w:tplc="0409000F" w:tentative="1">
      <w:start w:val="1"/>
      <w:numFmt w:val="decimal"/>
      <w:lvlText w:val="%7."/>
      <w:lvlJc w:val="left"/>
      <w:pPr>
        <w:tabs>
          <w:tab w:val="num" w:pos="3955"/>
        </w:tabs>
        <w:ind w:left="3955" w:hanging="480"/>
      </w:pPr>
    </w:lvl>
    <w:lvl w:ilvl="7" w:tplc="04090019" w:tentative="1">
      <w:start w:val="1"/>
      <w:numFmt w:val="ideographTraditional"/>
      <w:lvlText w:val="%8、"/>
      <w:lvlJc w:val="left"/>
      <w:pPr>
        <w:tabs>
          <w:tab w:val="num" w:pos="4435"/>
        </w:tabs>
        <w:ind w:left="4435" w:hanging="480"/>
      </w:pPr>
    </w:lvl>
    <w:lvl w:ilvl="8" w:tplc="0409001B" w:tentative="1">
      <w:start w:val="1"/>
      <w:numFmt w:val="lowerRoman"/>
      <w:lvlText w:val="%9."/>
      <w:lvlJc w:val="right"/>
      <w:pPr>
        <w:tabs>
          <w:tab w:val="num" w:pos="4915"/>
        </w:tabs>
        <w:ind w:left="4915" w:hanging="480"/>
      </w:pPr>
    </w:lvl>
  </w:abstractNum>
  <w:abstractNum w:abstractNumId="16"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7"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8"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21"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2"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3" w15:restartNumberingAfterBreak="0">
    <w:nsid w:val="478759A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5" w15:restartNumberingAfterBreak="0">
    <w:nsid w:val="54E52E0D"/>
    <w:multiLevelType w:val="hybridMultilevel"/>
    <w:tmpl w:val="3E0CA9F2"/>
    <w:lvl w:ilvl="0" w:tplc="D026DE56">
      <w:start w:val="1"/>
      <w:numFmt w:val="taiwaneseCountingThousand"/>
      <w:lvlText w:val="%1、"/>
      <w:lvlJc w:val="left"/>
      <w:pPr>
        <w:tabs>
          <w:tab w:val="num" w:pos="1125"/>
        </w:tabs>
        <w:ind w:left="1125" w:hanging="480"/>
      </w:pPr>
      <w:rPr>
        <w:rFonts w:ascii="Times New Roman" w:eastAsia="Times New Roman" w:hAnsi="Times New Roman" w:cs="Times New Roman"/>
      </w:rPr>
    </w:lvl>
    <w:lvl w:ilvl="1" w:tplc="811A393C">
      <w:start w:val="1"/>
      <w:numFmt w:val="decimal"/>
      <w:lvlText w:val="%2."/>
      <w:lvlJc w:val="left"/>
      <w:pPr>
        <w:tabs>
          <w:tab w:val="num" w:pos="1485"/>
        </w:tabs>
        <w:ind w:left="1485" w:hanging="360"/>
      </w:pPr>
      <w:rPr>
        <w:rFonts w:cs="Times New Roman" w:hint="default"/>
      </w:rPr>
    </w:lvl>
    <w:lvl w:ilvl="2" w:tplc="89E8F518">
      <w:start w:val="1"/>
      <w:numFmt w:val="lowerLetter"/>
      <w:lvlText w:val="%3."/>
      <w:lvlJc w:val="left"/>
      <w:pPr>
        <w:ind w:left="1965" w:hanging="360"/>
      </w:pPr>
      <w:rPr>
        <w:rFonts w:cs="Times New Roman" w:hint="default"/>
        <w:color w:val="252525"/>
      </w:rPr>
    </w:lvl>
    <w:lvl w:ilvl="3" w:tplc="0409000F">
      <w:start w:val="1"/>
      <w:numFmt w:val="decimal"/>
      <w:lvlText w:val="%4."/>
      <w:lvlJc w:val="left"/>
      <w:pPr>
        <w:tabs>
          <w:tab w:val="num" w:pos="2565"/>
        </w:tabs>
        <w:ind w:left="2565" w:hanging="480"/>
      </w:pPr>
      <w:rPr>
        <w:rFonts w:cs="Times New Roman"/>
      </w:rPr>
    </w:lvl>
    <w:lvl w:ilvl="4" w:tplc="04090019">
      <w:start w:val="1"/>
      <w:numFmt w:val="ideographTraditional"/>
      <w:lvlText w:val="%5、"/>
      <w:lvlJc w:val="left"/>
      <w:pPr>
        <w:tabs>
          <w:tab w:val="num" w:pos="3045"/>
        </w:tabs>
        <w:ind w:left="3045" w:hanging="480"/>
      </w:pPr>
      <w:rPr>
        <w:rFonts w:cs="Times New Roman"/>
      </w:rPr>
    </w:lvl>
    <w:lvl w:ilvl="5" w:tplc="0409001B">
      <w:start w:val="1"/>
      <w:numFmt w:val="lowerRoman"/>
      <w:lvlText w:val="%6."/>
      <w:lvlJc w:val="right"/>
      <w:pPr>
        <w:tabs>
          <w:tab w:val="num" w:pos="3525"/>
        </w:tabs>
        <w:ind w:left="3525" w:hanging="480"/>
      </w:pPr>
      <w:rPr>
        <w:rFonts w:cs="Times New Roman"/>
      </w:rPr>
    </w:lvl>
    <w:lvl w:ilvl="6" w:tplc="0409000F">
      <w:start w:val="1"/>
      <w:numFmt w:val="decimal"/>
      <w:lvlText w:val="%7."/>
      <w:lvlJc w:val="left"/>
      <w:pPr>
        <w:tabs>
          <w:tab w:val="num" w:pos="4005"/>
        </w:tabs>
        <w:ind w:left="4005" w:hanging="480"/>
      </w:pPr>
      <w:rPr>
        <w:rFonts w:cs="Times New Roman"/>
      </w:rPr>
    </w:lvl>
    <w:lvl w:ilvl="7" w:tplc="04090019">
      <w:start w:val="1"/>
      <w:numFmt w:val="ideographTraditional"/>
      <w:lvlText w:val="%8、"/>
      <w:lvlJc w:val="left"/>
      <w:pPr>
        <w:tabs>
          <w:tab w:val="num" w:pos="4485"/>
        </w:tabs>
        <w:ind w:left="4485" w:hanging="480"/>
      </w:pPr>
      <w:rPr>
        <w:rFonts w:cs="Times New Roman"/>
      </w:rPr>
    </w:lvl>
    <w:lvl w:ilvl="8" w:tplc="0409001B">
      <w:start w:val="1"/>
      <w:numFmt w:val="lowerRoman"/>
      <w:lvlText w:val="%9."/>
      <w:lvlJc w:val="right"/>
      <w:pPr>
        <w:tabs>
          <w:tab w:val="num" w:pos="4965"/>
        </w:tabs>
        <w:ind w:left="4965" w:hanging="480"/>
      </w:pPr>
      <w:rPr>
        <w:rFonts w:cs="Times New Roman"/>
      </w:rPr>
    </w:lvl>
  </w:abstractNum>
  <w:abstractNum w:abstractNumId="26"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7"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8"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9"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31"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32"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3"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4"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5"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6" w15:restartNumberingAfterBreak="0">
    <w:nsid w:val="64F83BEB"/>
    <w:multiLevelType w:val="hybridMultilevel"/>
    <w:tmpl w:val="1B62FFB8"/>
    <w:lvl w:ilvl="0" w:tplc="793A1892">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7"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8" w15:restartNumberingAfterBreak="0">
    <w:nsid w:val="67B25EA5"/>
    <w:multiLevelType w:val="hybridMultilevel"/>
    <w:tmpl w:val="B49E8208"/>
    <w:lvl w:ilvl="0" w:tplc="D0F60EF8">
      <w:start w:val="1"/>
      <w:numFmt w:val="decimal"/>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39"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40"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42"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43"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44"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8"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abstractNum w:abstractNumId="49" w15:restartNumberingAfterBreak="0">
    <w:nsid w:val="7F4D77E4"/>
    <w:multiLevelType w:val="hybridMultilevel"/>
    <w:tmpl w:val="3B186D72"/>
    <w:lvl w:ilvl="0" w:tplc="6670303E">
      <w:start w:val="1"/>
      <w:numFmt w:val="decimalEnclosedCircle"/>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47"/>
  </w:num>
  <w:num w:numId="2">
    <w:abstractNumId w:val="16"/>
  </w:num>
  <w:num w:numId="3">
    <w:abstractNumId w:val="9"/>
  </w:num>
  <w:num w:numId="4">
    <w:abstractNumId w:val="12"/>
  </w:num>
  <w:num w:numId="5">
    <w:abstractNumId w:val="21"/>
  </w:num>
  <w:num w:numId="6">
    <w:abstractNumId w:val="41"/>
  </w:num>
  <w:num w:numId="7">
    <w:abstractNumId w:val="7"/>
  </w:num>
  <w:num w:numId="8">
    <w:abstractNumId w:val="27"/>
  </w:num>
  <w:num w:numId="9">
    <w:abstractNumId w:val="13"/>
  </w:num>
  <w:num w:numId="10">
    <w:abstractNumId w:val="17"/>
  </w:num>
  <w:num w:numId="11">
    <w:abstractNumId w:val="42"/>
  </w:num>
  <w:num w:numId="12">
    <w:abstractNumId w:val="24"/>
  </w:num>
  <w:num w:numId="13">
    <w:abstractNumId w:val="30"/>
  </w:num>
  <w:num w:numId="14">
    <w:abstractNumId w:val="37"/>
  </w:num>
  <w:num w:numId="15">
    <w:abstractNumId w:val="48"/>
  </w:num>
  <w:num w:numId="16">
    <w:abstractNumId w:val="1"/>
  </w:num>
  <w:num w:numId="17">
    <w:abstractNumId w:val="2"/>
  </w:num>
  <w:num w:numId="18">
    <w:abstractNumId w:val="44"/>
  </w:num>
  <w:num w:numId="19">
    <w:abstractNumId w:val="18"/>
  </w:num>
  <w:num w:numId="20">
    <w:abstractNumId w:val="22"/>
  </w:num>
  <w:num w:numId="21">
    <w:abstractNumId w:val="32"/>
  </w:num>
  <w:num w:numId="22">
    <w:abstractNumId w:val="34"/>
  </w:num>
  <w:num w:numId="23">
    <w:abstractNumId w:val="39"/>
  </w:num>
  <w:num w:numId="24">
    <w:abstractNumId w:val="8"/>
  </w:num>
  <w:num w:numId="25">
    <w:abstractNumId w:val="20"/>
  </w:num>
  <w:num w:numId="26">
    <w:abstractNumId w:val="4"/>
  </w:num>
  <w:num w:numId="27">
    <w:abstractNumId w:val="0"/>
  </w:num>
  <w:num w:numId="28">
    <w:abstractNumId w:val="11"/>
  </w:num>
  <w:num w:numId="29">
    <w:abstractNumId w:val="31"/>
  </w:num>
  <w:num w:numId="30">
    <w:abstractNumId w:val="6"/>
  </w:num>
  <w:num w:numId="31">
    <w:abstractNumId w:val="45"/>
  </w:num>
  <w:num w:numId="32">
    <w:abstractNumId w:val="33"/>
  </w:num>
  <w:num w:numId="33">
    <w:abstractNumId w:val="19"/>
  </w:num>
  <w:num w:numId="34">
    <w:abstractNumId w:val="43"/>
  </w:num>
  <w:num w:numId="35">
    <w:abstractNumId w:val="10"/>
  </w:num>
  <w:num w:numId="36">
    <w:abstractNumId w:val="46"/>
  </w:num>
  <w:num w:numId="37">
    <w:abstractNumId w:val="28"/>
  </w:num>
  <w:num w:numId="38">
    <w:abstractNumId w:val="29"/>
  </w:num>
  <w:num w:numId="39">
    <w:abstractNumId w:val="40"/>
  </w:num>
  <w:num w:numId="40">
    <w:abstractNumId w:val="5"/>
  </w:num>
  <w:num w:numId="41">
    <w:abstractNumId w:val="26"/>
  </w:num>
  <w:num w:numId="42">
    <w:abstractNumId w:val="35"/>
  </w:num>
  <w:num w:numId="43">
    <w:abstractNumId w:val="38"/>
  </w:num>
  <w:num w:numId="44">
    <w:abstractNumId w:val="15"/>
  </w:num>
  <w:num w:numId="45">
    <w:abstractNumId w:val="14"/>
  </w:num>
  <w:num w:numId="46">
    <w:abstractNumId w:val="49"/>
  </w:num>
  <w:num w:numId="47">
    <w:abstractNumId w:val="3"/>
  </w:num>
  <w:num w:numId="48">
    <w:abstractNumId w:val="25"/>
  </w:num>
  <w:num w:numId="49">
    <w:abstractNumId w:val="2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106A7"/>
    <w:rsid w:val="00011456"/>
    <w:rsid w:val="000122B1"/>
    <w:rsid w:val="00015BA9"/>
    <w:rsid w:val="00023C91"/>
    <w:rsid w:val="00024DC3"/>
    <w:rsid w:val="00025225"/>
    <w:rsid w:val="00025A93"/>
    <w:rsid w:val="00025D27"/>
    <w:rsid w:val="00026833"/>
    <w:rsid w:val="00026CE6"/>
    <w:rsid w:val="0003057E"/>
    <w:rsid w:val="000311DA"/>
    <w:rsid w:val="000349D3"/>
    <w:rsid w:val="00036677"/>
    <w:rsid w:val="00036FF1"/>
    <w:rsid w:val="0003752E"/>
    <w:rsid w:val="00041860"/>
    <w:rsid w:val="000426DF"/>
    <w:rsid w:val="00042DB5"/>
    <w:rsid w:val="00045DCF"/>
    <w:rsid w:val="00050923"/>
    <w:rsid w:val="00052A8E"/>
    <w:rsid w:val="000545EC"/>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17B7"/>
    <w:rsid w:val="000923B9"/>
    <w:rsid w:val="0009273D"/>
    <w:rsid w:val="00094EE8"/>
    <w:rsid w:val="00094EEB"/>
    <w:rsid w:val="000A411A"/>
    <w:rsid w:val="000A4D9B"/>
    <w:rsid w:val="000A4DDF"/>
    <w:rsid w:val="000A572D"/>
    <w:rsid w:val="000B2C2E"/>
    <w:rsid w:val="000B41CD"/>
    <w:rsid w:val="000B42DA"/>
    <w:rsid w:val="000B510E"/>
    <w:rsid w:val="000B6DB2"/>
    <w:rsid w:val="000C01E0"/>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0F7F64"/>
    <w:rsid w:val="00105C86"/>
    <w:rsid w:val="00105D80"/>
    <w:rsid w:val="00107F3B"/>
    <w:rsid w:val="001100C9"/>
    <w:rsid w:val="00111DFC"/>
    <w:rsid w:val="0011339A"/>
    <w:rsid w:val="00114994"/>
    <w:rsid w:val="001158D2"/>
    <w:rsid w:val="0011649F"/>
    <w:rsid w:val="00117EA7"/>
    <w:rsid w:val="0012496C"/>
    <w:rsid w:val="0012799A"/>
    <w:rsid w:val="0013494B"/>
    <w:rsid w:val="00140C35"/>
    <w:rsid w:val="001455CC"/>
    <w:rsid w:val="00145C7A"/>
    <w:rsid w:val="001469EF"/>
    <w:rsid w:val="00151FE7"/>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482"/>
    <w:rsid w:val="00193540"/>
    <w:rsid w:val="00193F6D"/>
    <w:rsid w:val="00194645"/>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0A8F"/>
    <w:rsid w:val="001E126D"/>
    <w:rsid w:val="001E1B1E"/>
    <w:rsid w:val="001E3E60"/>
    <w:rsid w:val="001E5E7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37157"/>
    <w:rsid w:val="00240765"/>
    <w:rsid w:val="00240AEF"/>
    <w:rsid w:val="00243F3F"/>
    <w:rsid w:val="002450D7"/>
    <w:rsid w:val="00246755"/>
    <w:rsid w:val="00246D3C"/>
    <w:rsid w:val="00247594"/>
    <w:rsid w:val="00250694"/>
    <w:rsid w:val="00250860"/>
    <w:rsid w:val="002508DA"/>
    <w:rsid w:val="00254F75"/>
    <w:rsid w:val="00256C28"/>
    <w:rsid w:val="0026392C"/>
    <w:rsid w:val="00267EF1"/>
    <w:rsid w:val="00271F53"/>
    <w:rsid w:val="00272331"/>
    <w:rsid w:val="002736E3"/>
    <w:rsid w:val="00273F5D"/>
    <w:rsid w:val="00282D99"/>
    <w:rsid w:val="00284384"/>
    <w:rsid w:val="0028499A"/>
    <w:rsid w:val="002857E3"/>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1B1A"/>
    <w:rsid w:val="002C260F"/>
    <w:rsid w:val="002C519F"/>
    <w:rsid w:val="002C5EFC"/>
    <w:rsid w:val="002D476D"/>
    <w:rsid w:val="002D5F5A"/>
    <w:rsid w:val="002E28B3"/>
    <w:rsid w:val="002E3858"/>
    <w:rsid w:val="002E6429"/>
    <w:rsid w:val="002F2A17"/>
    <w:rsid w:val="002F3F70"/>
    <w:rsid w:val="002F4C43"/>
    <w:rsid w:val="002F539F"/>
    <w:rsid w:val="002F5C15"/>
    <w:rsid w:val="002F6281"/>
    <w:rsid w:val="003130E6"/>
    <w:rsid w:val="003130FC"/>
    <w:rsid w:val="00315992"/>
    <w:rsid w:val="00317A3B"/>
    <w:rsid w:val="00317ECC"/>
    <w:rsid w:val="00320FFB"/>
    <w:rsid w:val="00322BEA"/>
    <w:rsid w:val="00325FD8"/>
    <w:rsid w:val="00327C66"/>
    <w:rsid w:val="0033072C"/>
    <w:rsid w:val="003343B2"/>
    <w:rsid w:val="00335C25"/>
    <w:rsid w:val="00340D09"/>
    <w:rsid w:val="003448BC"/>
    <w:rsid w:val="00345963"/>
    <w:rsid w:val="003463ED"/>
    <w:rsid w:val="00346AB5"/>
    <w:rsid w:val="00353C3B"/>
    <w:rsid w:val="003605A0"/>
    <w:rsid w:val="0036417D"/>
    <w:rsid w:val="00365363"/>
    <w:rsid w:val="00365B87"/>
    <w:rsid w:val="00366476"/>
    <w:rsid w:val="00366A26"/>
    <w:rsid w:val="00371396"/>
    <w:rsid w:val="003715FD"/>
    <w:rsid w:val="00371BFF"/>
    <w:rsid w:val="003736D1"/>
    <w:rsid w:val="00373A11"/>
    <w:rsid w:val="00374A87"/>
    <w:rsid w:val="00385FE5"/>
    <w:rsid w:val="0038614F"/>
    <w:rsid w:val="0039010A"/>
    <w:rsid w:val="00390BE4"/>
    <w:rsid w:val="00392AF1"/>
    <w:rsid w:val="00393799"/>
    <w:rsid w:val="00396538"/>
    <w:rsid w:val="00397C3D"/>
    <w:rsid w:val="003A3620"/>
    <w:rsid w:val="003A3BDF"/>
    <w:rsid w:val="003A569F"/>
    <w:rsid w:val="003A65FE"/>
    <w:rsid w:val="003A68B8"/>
    <w:rsid w:val="003B0302"/>
    <w:rsid w:val="003B2809"/>
    <w:rsid w:val="003B56DA"/>
    <w:rsid w:val="003B6303"/>
    <w:rsid w:val="003C18ED"/>
    <w:rsid w:val="003C23A2"/>
    <w:rsid w:val="003C47A2"/>
    <w:rsid w:val="003C5A40"/>
    <w:rsid w:val="003C6F03"/>
    <w:rsid w:val="003D1CAF"/>
    <w:rsid w:val="003D2853"/>
    <w:rsid w:val="003D43F7"/>
    <w:rsid w:val="003D4EB9"/>
    <w:rsid w:val="003D5907"/>
    <w:rsid w:val="003E0159"/>
    <w:rsid w:val="003E3AC4"/>
    <w:rsid w:val="003F1338"/>
    <w:rsid w:val="004006F7"/>
    <w:rsid w:val="0040330F"/>
    <w:rsid w:val="00407807"/>
    <w:rsid w:val="00411EB3"/>
    <w:rsid w:val="00414D2F"/>
    <w:rsid w:val="00421377"/>
    <w:rsid w:val="0043128A"/>
    <w:rsid w:val="00432520"/>
    <w:rsid w:val="00433F12"/>
    <w:rsid w:val="00440E6B"/>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4A6B"/>
    <w:rsid w:val="00486B11"/>
    <w:rsid w:val="004873C9"/>
    <w:rsid w:val="004935DC"/>
    <w:rsid w:val="004957AF"/>
    <w:rsid w:val="004971C1"/>
    <w:rsid w:val="004A76EA"/>
    <w:rsid w:val="004B14A9"/>
    <w:rsid w:val="004B264A"/>
    <w:rsid w:val="004B39F8"/>
    <w:rsid w:val="004B5800"/>
    <w:rsid w:val="004B6BDB"/>
    <w:rsid w:val="004B72F7"/>
    <w:rsid w:val="004B7FC9"/>
    <w:rsid w:val="004C0EC1"/>
    <w:rsid w:val="004C1159"/>
    <w:rsid w:val="004C2E3C"/>
    <w:rsid w:val="004C6A55"/>
    <w:rsid w:val="004D3431"/>
    <w:rsid w:val="004D3AB2"/>
    <w:rsid w:val="004D4A22"/>
    <w:rsid w:val="004D5CD4"/>
    <w:rsid w:val="004D74B6"/>
    <w:rsid w:val="004E11B7"/>
    <w:rsid w:val="004E16C4"/>
    <w:rsid w:val="004E3FC9"/>
    <w:rsid w:val="004E52E4"/>
    <w:rsid w:val="004E5ECE"/>
    <w:rsid w:val="004F33DA"/>
    <w:rsid w:val="004F54C0"/>
    <w:rsid w:val="00500D43"/>
    <w:rsid w:val="0050340F"/>
    <w:rsid w:val="005040AD"/>
    <w:rsid w:val="005052AE"/>
    <w:rsid w:val="00510DD7"/>
    <w:rsid w:val="00511E38"/>
    <w:rsid w:val="00513BE2"/>
    <w:rsid w:val="00514AE8"/>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51B6"/>
    <w:rsid w:val="005E693D"/>
    <w:rsid w:val="005F0790"/>
    <w:rsid w:val="005F1B28"/>
    <w:rsid w:val="005F56FF"/>
    <w:rsid w:val="005F670D"/>
    <w:rsid w:val="005F6AF1"/>
    <w:rsid w:val="005F79F6"/>
    <w:rsid w:val="006005D4"/>
    <w:rsid w:val="0060232D"/>
    <w:rsid w:val="00607BED"/>
    <w:rsid w:val="00612315"/>
    <w:rsid w:val="0061257C"/>
    <w:rsid w:val="00614FC5"/>
    <w:rsid w:val="00616D4E"/>
    <w:rsid w:val="00622684"/>
    <w:rsid w:val="00622BE9"/>
    <w:rsid w:val="00623FA9"/>
    <w:rsid w:val="006256DD"/>
    <w:rsid w:val="00627736"/>
    <w:rsid w:val="00627C1F"/>
    <w:rsid w:val="0063036F"/>
    <w:rsid w:val="0063063C"/>
    <w:rsid w:val="006341C9"/>
    <w:rsid w:val="0063676E"/>
    <w:rsid w:val="00640AA7"/>
    <w:rsid w:val="00641E13"/>
    <w:rsid w:val="00642177"/>
    <w:rsid w:val="00646C7D"/>
    <w:rsid w:val="006474A8"/>
    <w:rsid w:val="00647FF1"/>
    <w:rsid w:val="0065289F"/>
    <w:rsid w:val="0065436B"/>
    <w:rsid w:val="00662893"/>
    <w:rsid w:val="00662EFD"/>
    <w:rsid w:val="006639F3"/>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3182"/>
    <w:rsid w:val="0069406F"/>
    <w:rsid w:val="006A1E9E"/>
    <w:rsid w:val="006B029B"/>
    <w:rsid w:val="006B0369"/>
    <w:rsid w:val="006B133F"/>
    <w:rsid w:val="006B173F"/>
    <w:rsid w:val="006B47F7"/>
    <w:rsid w:val="006B59F7"/>
    <w:rsid w:val="006B7802"/>
    <w:rsid w:val="006B7F58"/>
    <w:rsid w:val="006C0607"/>
    <w:rsid w:val="006C2850"/>
    <w:rsid w:val="006C5F5F"/>
    <w:rsid w:val="006D0865"/>
    <w:rsid w:val="006D1DB0"/>
    <w:rsid w:val="006D23FE"/>
    <w:rsid w:val="006D2C1F"/>
    <w:rsid w:val="006D4A3F"/>
    <w:rsid w:val="006E5476"/>
    <w:rsid w:val="006F2F8C"/>
    <w:rsid w:val="006F4F13"/>
    <w:rsid w:val="00700FFB"/>
    <w:rsid w:val="00701BAC"/>
    <w:rsid w:val="0070303D"/>
    <w:rsid w:val="00704C02"/>
    <w:rsid w:val="00706E64"/>
    <w:rsid w:val="0071712B"/>
    <w:rsid w:val="00721F01"/>
    <w:rsid w:val="00721F3F"/>
    <w:rsid w:val="00721F9A"/>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1E3"/>
    <w:rsid w:val="007834EA"/>
    <w:rsid w:val="00784635"/>
    <w:rsid w:val="00784FF9"/>
    <w:rsid w:val="007851B4"/>
    <w:rsid w:val="007859EC"/>
    <w:rsid w:val="007868E9"/>
    <w:rsid w:val="00791E5F"/>
    <w:rsid w:val="00792B2F"/>
    <w:rsid w:val="007B0FB1"/>
    <w:rsid w:val="007B1530"/>
    <w:rsid w:val="007B1E96"/>
    <w:rsid w:val="007B53AA"/>
    <w:rsid w:val="007C1F25"/>
    <w:rsid w:val="007C2F4C"/>
    <w:rsid w:val="007D16B9"/>
    <w:rsid w:val="007D224D"/>
    <w:rsid w:val="007D2EA2"/>
    <w:rsid w:val="007D5598"/>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4F6B"/>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4680"/>
    <w:rsid w:val="008767E3"/>
    <w:rsid w:val="00877236"/>
    <w:rsid w:val="00880E19"/>
    <w:rsid w:val="00881AED"/>
    <w:rsid w:val="008838B7"/>
    <w:rsid w:val="008842BB"/>
    <w:rsid w:val="00885220"/>
    <w:rsid w:val="00887D7D"/>
    <w:rsid w:val="00890605"/>
    <w:rsid w:val="00890EE0"/>
    <w:rsid w:val="008916E5"/>
    <w:rsid w:val="00892BA9"/>
    <w:rsid w:val="00894BD6"/>
    <w:rsid w:val="00895422"/>
    <w:rsid w:val="008A103B"/>
    <w:rsid w:val="008A1C47"/>
    <w:rsid w:val="008A2D8A"/>
    <w:rsid w:val="008A45C3"/>
    <w:rsid w:val="008B0557"/>
    <w:rsid w:val="008B2BF0"/>
    <w:rsid w:val="008B6DEB"/>
    <w:rsid w:val="008B7063"/>
    <w:rsid w:val="008C2195"/>
    <w:rsid w:val="008C4E43"/>
    <w:rsid w:val="008C564F"/>
    <w:rsid w:val="008C59C0"/>
    <w:rsid w:val="008D3EA3"/>
    <w:rsid w:val="008D4AE9"/>
    <w:rsid w:val="008D54C7"/>
    <w:rsid w:val="008D7829"/>
    <w:rsid w:val="008D7BA7"/>
    <w:rsid w:val="008E182F"/>
    <w:rsid w:val="008E2AA5"/>
    <w:rsid w:val="008E4723"/>
    <w:rsid w:val="008E6EF9"/>
    <w:rsid w:val="008F598C"/>
    <w:rsid w:val="008F7AF7"/>
    <w:rsid w:val="00901CFB"/>
    <w:rsid w:val="009024CF"/>
    <w:rsid w:val="00905B2E"/>
    <w:rsid w:val="00907FF6"/>
    <w:rsid w:val="009100F7"/>
    <w:rsid w:val="00912A92"/>
    <w:rsid w:val="009137D8"/>
    <w:rsid w:val="009146B3"/>
    <w:rsid w:val="009170A4"/>
    <w:rsid w:val="00917943"/>
    <w:rsid w:val="00920E10"/>
    <w:rsid w:val="00925B9B"/>
    <w:rsid w:val="00925F42"/>
    <w:rsid w:val="009362A4"/>
    <w:rsid w:val="0093732C"/>
    <w:rsid w:val="00941645"/>
    <w:rsid w:val="009554F8"/>
    <w:rsid w:val="009556C1"/>
    <w:rsid w:val="009603C0"/>
    <w:rsid w:val="00961B02"/>
    <w:rsid w:val="009625A7"/>
    <w:rsid w:val="00962B4C"/>
    <w:rsid w:val="00965756"/>
    <w:rsid w:val="009677A8"/>
    <w:rsid w:val="00970234"/>
    <w:rsid w:val="0097171D"/>
    <w:rsid w:val="00971F77"/>
    <w:rsid w:val="00972F24"/>
    <w:rsid w:val="00973BBF"/>
    <w:rsid w:val="009764FF"/>
    <w:rsid w:val="00980D3D"/>
    <w:rsid w:val="0098539C"/>
    <w:rsid w:val="00990973"/>
    <w:rsid w:val="00990CC6"/>
    <w:rsid w:val="009A13AE"/>
    <w:rsid w:val="009A7DFA"/>
    <w:rsid w:val="009B1C66"/>
    <w:rsid w:val="009B2DB8"/>
    <w:rsid w:val="009B4C23"/>
    <w:rsid w:val="009B58AC"/>
    <w:rsid w:val="009C05AB"/>
    <w:rsid w:val="009C146F"/>
    <w:rsid w:val="009C23C9"/>
    <w:rsid w:val="009C3A3C"/>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3634"/>
    <w:rsid w:val="00A44F98"/>
    <w:rsid w:val="00A47873"/>
    <w:rsid w:val="00A534CA"/>
    <w:rsid w:val="00A54CF4"/>
    <w:rsid w:val="00A563C1"/>
    <w:rsid w:val="00A60BC1"/>
    <w:rsid w:val="00A61095"/>
    <w:rsid w:val="00A63B8C"/>
    <w:rsid w:val="00A63F51"/>
    <w:rsid w:val="00A65C73"/>
    <w:rsid w:val="00A72400"/>
    <w:rsid w:val="00A734E3"/>
    <w:rsid w:val="00A77B9C"/>
    <w:rsid w:val="00A821F9"/>
    <w:rsid w:val="00A857B1"/>
    <w:rsid w:val="00A87D44"/>
    <w:rsid w:val="00A903C3"/>
    <w:rsid w:val="00A9088F"/>
    <w:rsid w:val="00A9137E"/>
    <w:rsid w:val="00A91E4C"/>
    <w:rsid w:val="00A92B15"/>
    <w:rsid w:val="00A94915"/>
    <w:rsid w:val="00A96DB6"/>
    <w:rsid w:val="00AA069A"/>
    <w:rsid w:val="00AA0E2F"/>
    <w:rsid w:val="00AA2426"/>
    <w:rsid w:val="00AA310D"/>
    <w:rsid w:val="00AA6941"/>
    <w:rsid w:val="00AB1034"/>
    <w:rsid w:val="00AB1C13"/>
    <w:rsid w:val="00AB79E1"/>
    <w:rsid w:val="00AC0999"/>
    <w:rsid w:val="00AC48B2"/>
    <w:rsid w:val="00AC5671"/>
    <w:rsid w:val="00AC5F77"/>
    <w:rsid w:val="00AD065E"/>
    <w:rsid w:val="00AD0BA7"/>
    <w:rsid w:val="00AD454C"/>
    <w:rsid w:val="00AD54E8"/>
    <w:rsid w:val="00AD62B8"/>
    <w:rsid w:val="00AE1BD0"/>
    <w:rsid w:val="00AE576C"/>
    <w:rsid w:val="00AE7E86"/>
    <w:rsid w:val="00AF1B19"/>
    <w:rsid w:val="00AF23F1"/>
    <w:rsid w:val="00B00156"/>
    <w:rsid w:val="00B019A2"/>
    <w:rsid w:val="00B03363"/>
    <w:rsid w:val="00B0418F"/>
    <w:rsid w:val="00B06B64"/>
    <w:rsid w:val="00B06C2D"/>
    <w:rsid w:val="00B11181"/>
    <w:rsid w:val="00B12383"/>
    <w:rsid w:val="00B12A2D"/>
    <w:rsid w:val="00B13676"/>
    <w:rsid w:val="00B1700B"/>
    <w:rsid w:val="00B17DF6"/>
    <w:rsid w:val="00B25E86"/>
    <w:rsid w:val="00B31C32"/>
    <w:rsid w:val="00B3295C"/>
    <w:rsid w:val="00B34F21"/>
    <w:rsid w:val="00B40651"/>
    <w:rsid w:val="00B40D28"/>
    <w:rsid w:val="00B41C00"/>
    <w:rsid w:val="00B423AF"/>
    <w:rsid w:val="00B4263B"/>
    <w:rsid w:val="00B44556"/>
    <w:rsid w:val="00B45F16"/>
    <w:rsid w:val="00B46110"/>
    <w:rsid w:val="00B46A29"/>
    <w:rsid w:val="00B47006"/>
    <w:rsid w:val="00B50725"/>
    <w:rsid w:val="00B52400"/>
    <w:rsid w:val="00B5282E"/>
    <w:rsid w:val="00B537DC"/>
    <w:rsid w:val="00B549DC"/>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94ED2"/>
    <w:rsid w:val="00BA5861"/>
    <w:rsid w:val="00BB147B"/>
    <w:rsid w:val="00BB191D"/>
    <w:rsid w:val="00BC3374"/>
    <w:rsid w:val="00BC3748"/>
    <w:rsid w:val="00BC5ADF"/>
    <w:rsid w:val="00BC6975"/>
    <w:rsid w:val="00BC6F09"/>
    <w:rsid w:val="00BD0867"/>
    <w:rsid w:val="00BD2D84"/>
    <w:rsid w:val="00BD3AB4"/>
    <w:rsid w:val="00BD73BD"/>
    <w:rsid w:val="00BE2269"/>
    <w:rsid w:val="00BE5176"/>
    <w:rsid w:val="00BF18F5"/>
    <w:rsid w:val="00BF3D55"/>
    <w:rsid w:val="00BF7E21"/>
    <w:rsid w:val="00C02803"/>
    <w:rsid w:val="00C04445"/>
    <w:rsid w:val="00C04B7F"/>
    <w:rsid w:val="00C066D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531D3"/>
    <w:rsid w:val="00C55B13"/>
    <w:rsid w:val="00C604BE"/>
    <w:rsid w:val="00C62A37"/>
    <w:rsid w:val="00C62F76"/>
    <w:rsid w:val="00C642A4"/>
    <w:rsid w:val="00C65632"/>
    <w:rsid w:val="00C66215"/>
    <w:rsid w:val="00C72901"/>
    <w:rsid w:val="00C73058"/>
    <w:rsid w:val="00C77241"/>
    <w:rsid w:val="00C77280"/>
    <w:rsid w:val="00C77B0B"/>
    <w:rsid w:val="00C81C28"/>
    <w:rsid w:val="00C94805"/>
    <w:rsid w:val="00C94DCE"/>
    <w:rsid w:val="00CA1540"/>
    <w:rsid w:val="00CA664C"/>
    <w:rsid w:val="00CB088D"/>
    <w:rsid w:val="00CB1C2D"/>
    <w:rsid w:val="00CB6078"/>
    <w:rsid w:val="00CB6E4C"/>
    <w:rsid w:val="00CC0F17"/>
    <w:rsid w:val="00CC111C"/>
    <w:rsid w:val="00CC40CF"/>
    <w:rsid w:val="00CC4294"/>
    <w:rsid w:val="00CD1509"/>
    <w:rsid w:val="00CE28AF"/>
    <w:rsid w:val="00CE3D08"/>
    <w:rsid w:val="00CE5B33"/>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54D5"/>
    <w:rsid w:val="00D36B57"/>
    <w:rsid w:val="00D37024"/>
    <w:rsid w:val="00D37D48"/>
    <w:rsid w:val="00D40A85"/>
    <w:rsid w:val="00D43380"/>
    <w:rsid w:val="00D5077B"/>
    <w:rsid w:val="00D57D76"/>
    <w:rsid w:val="00D67963"/>
    <w:rsid w:val="00D75322"/>
    <w:rsid w:val="00D75543"/>
    <w:rsid w:val="00D81645"/>
    <w:rsid w:val="00D854C8"/>
    <w:rsid w:val="00D855E3"/>
    <w:rsid w:val="00D90D0F"/>
    <w:rsid w:val="00D940B0"/>
    <w:rsid w:val="00D95D8A"/>
    <w:rsid w:val="00DA0352"/>
    <w:rsid w:val="00DA3C91"/>
    <w:rsid w:val="00DA4D28"/>
    <w:rsid w:val="00DA7F23"/>
    <w:rsid w:val="00DB038A"/>
    <w:rsid w:val="00DB7D16"/>
    <w:rsid w:val="00DC1626"/>
    <w:rsid w:val="00DC7E5B"/>
    <w:rsid w:val="00DD0C96"/>
    <w:rsid w:val="00DD26A4"/>
    <w:rsid w:val="00DD3D08"/>
    <w:rsid w:val="00DD3E98"/>
    <w:rsid w:val="00DD4BCF"/>
    <w:rsid w:val="00DD5CE5"/>
    <w:rsid w:val="00DD7374"/>
    <w:rsid w:val="00DE09D4"/>
    <w:rsid w:val="00DE3273"/>
    <w:rsid w:val="00DE4497"/>
    <w:rsid w:val="00DE7AEE"/>
    <w:rsid w:val="00DF156F"/>
    <w:rsid w:val="00DF1D85"/>
    <w:rsid w:val="00DF2A03"/>
    <w:rsid w:val="00DF52C5"/>
    <w:rsid w:val="00DF7E8F"/>
    <w:rsid w:val="00E007D7"/>
    <w:rsid w:val="00E00ED4"/>
    <w:rsid w:val="00E03CA2"/>
    <w:rsid w:val="00E0631A"/>
    <w:rsid w:val="00E1088D"/>
    <w:rsid w:val="00E147CA"/>
    <w:rsid w:val="00E15135"/>
    <w:rsid w:val="00E16663"/>
    <w:rsid w:val="00E17061"/>
    <w:rsid w:val="00E25832"/>
    <w:rsid w:val="00E26514"/>
    <w:rsid w:val="00E26D62"/>
    <w:rsid w:val="00E275DC"/>
    <w:rsid w:val="00E32BF2"/>
    <w:rsid w:val="00E35819"/>
    <w:rsid w:val="00E4482A"/>
    <w:rsid w:val="00E51929"/>
    <w:rsid w:val="00E53DF8"/>
    <w:rsid w:val="00E55F24"/>
    <w:rsid w:val="00E60BE6"/>
    <w:rsid w:val="00E63BBF"/>
    <w:rsid w:val="00E64335"/>
    <w:rsid w:val="00E644FF"/>
    <w:rsid w:val="00E64D0D"/>
    <w:rsid w:val="00E67D4C"/>
    <w:rsid w:val="00E74267"/>
    <w:rsid w:val="00E75114"/>
    <w:rsid w:val="00E84C20"/>
    <w:rsid w:val="00E8792D"/>
    <w:rsid w:val="00E87E62"/>
    <w:rsid w:val="00E90590"/>
    <w:rsid w:val="00E90EC8"/>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082"/>
    <w:rsid w:val="00EF5ACE"/>
    <w:rsid w:val="00F00AC8"/>
    <w:rsid w:val="00F04C21"/>
    <w:rsid w:val="00F07BBD"/>
    <w:rsid w:val="00F135A7"/>
    <w:rsid w:val="00F257F4"/>
    <w:rsid w:val="00F3391D"/>
    <w:rsid w:val="00F362AE"/>
    <w:rsid w:val="00F364C2"/>
    <w:rsid w:val="00F367B0"/>
    <w:rsid w:val="00F420F6"/>
    <w:rsid w:val="00F43668"/>
    <w:rsid w:val="00F44820"/>
    <w:rsid w:val="00F473DB"/>
    <w:rsid w:val="00F50FA5"/>
    <w:rsid w:val="00F51818"/>
    <w:rsid w:val="00F56130"/>
    <w:rsid w:val="00F5650C"/>
    <w:rsid w:val="00F61962"/>
    <w:rsid w:val="00F72CCF"/>
    <w:rsid w:val="00F73D1F"/>
    <w:rsid w:val="00F764A6"/>
    <w:rsid w:val="00F8221D"/>
    <w:rsid w:val="00F83036"/>
    <w:rsid w:val="00F842AB"/>
    <w:rsid w:val="00F87190"/>
    <w:rsid w:val="00F876CD"/>
    <w:rsid w:val="00F91D43"/>
    <w:rsid w:val="00F96563"/>
    <w:rsid w:val="00F96590"/>
    <w:rsid w:val="00F979CE"/>
    <w:rsid w:val="00FA126D"/>
    <w:rsid w:val="00FA23F4"/>
    <w:rsid w:val="00FA5E5C"/>
    <w:rsid w:val="00FB15A1"/>
    <w:rsid w:val="00FB2477"/>
    <w:rsid w:val="00FB2596"/>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5D1C7-B2A3-4979-A8FA-1E36D002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57E3"/>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2857E3"/>
    <w:rPr>
      <w:rFonts w:ascii="細明體" w:eastAsia="細明體" w:hAnsi="Courier New"/>
    </w:rPr>
  </w:style>
  <w:style w:type="character" w:styleId="a6">
    <w:name w:val="Hyperlink"/>
    <w:basedOn w:val="a1"/>
    <w:rsid w:val="002857E3"/>
    <w:rPr>
      <w:color w:val="0000FF"/>
      <w:u w:val="single"/>
    </w:rPr>
  </w:style>
  <w:style w:type="paragraph" w:styleId="a7">
    <w:name w:val="Balloon Text"/>
    <w:basedOn w:val="a0"/>
    <w:semiHidden/>
    <w:rsid w:val="002857E3"/>
    <w:rPr>
      <w:rFonts w:ascii="Arial" w:hAnsi="Arial"/>
      <w:sz w:val="18"/>
      <w:szCs w:val="18"/>
    </w:rPr>
  </w:style>
  <w:style w:type="paragraph" w:styleId="a8">
    <w:name w:val="Salutation"/>
    <w:basedOn w:val="a0"/>
    <w:next w:val="a0"/>
    <w:rsid w:val="002857E3"/>
    <w:rPr>
      <w:rFonts w:ascii="標楷體" w:eastAsia="標楷體" w:hAnsi="標楷體" w:cs="New Gulim"/>
      <w:bCs/>
      <w:sz w:val="26"/>
      <w:szCs w:val="26"/>
    </w:rPr>
  </w:style>
  <w:style w:type="paragraph" w:styleId="a9">
    <w:name w:val="Closing"/>
    <w:basedOn w:val="a0"/>
    <w:rsid w:val="002857E3"/>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character" w:customStyle="1" w:styleId="style111">
    <w:name w:val="style111"/>
    <w:basedOn w:val="a1"/>
    <w:rsid w:val="00D90D0F"/>
    <w:rPr>
      <w:sz w:val="54"/>
      <w:szCs w:val="54"/>
    </w:rPr>
  </w:style>
  <w:style w:type="paragraph" w:customStyle="1" w:styleId="Default">
    <w:name w:val="Default"/>
    <w:rsid w:val="00514AE8"/>
    <w:pPr>
      <w:widowControl w:val="0"/>
      <w:autoSpaceDE w:val="0"/>
      <w:autoSpaceDN w:val="0"/>
      <w:adjustRightInd w:val="0"/>
    </w:pPr>
    <w:rPr>
      <w:rFonts w:ascii="HiddenHorzOCl" w:eastAsia="HiddenHorzOCl" w:cs="HiddenHorzOCl"/>
      <w:color w:val="000000"/>
      <w:sz w:val="24"/>
      <w:szCs w:val="24"/>
    </w:rPr>
  </w:style>
  <w:style w:type="paragraph" w:styleId="ad">
    <w:name w:val="header"/>
    <w:basedOn w:val="a0"/>
    <w:link w:val="ae"/>
    <w:rsid w:val="00237157"/>
    <w:pPr>
      <w:tabs>
        <w:tab w:val="center" w:pos="4153"/>
        <w:tab w:val="right" w:pos="8306"/>
      </w:tabs>
      <w:snapToGrid w:val="0"/>
    </w:pPr>
    <w:rPr>
      <w:sz w:val="20"/>
    </w:rPr>
  </w:style>
  <w:style w:type="character" w:customStyle="1" w:styleId="ae">
    <w:name w:val="頁首 字元"/>
    <w:basedOn w:val="a1"/>
    <w:link w:val="ad"/>
    <w:rsid w:val="00237157"/>
    <w:rPr>
      <w:kern w:val="2"/>
    </w:rPr>
  </w:style>
  <w:style w:type="paragraph" w:styleId="af">
    <w:name w:val="footer"/>
    <w:basedOn w:val="a0"/>
    <w:link w:val="af0"/>
    <w:rsid w:val="00237157"/>
    <w:pPr>
      <w:tabs>
        <w:tab w:val="center" w:pos="4153"/>
        <w:tab w:val="right" w:pos="8306"/>
      </w:tabs>
      <w:snapToGrid w:val="0"/>
    </w:pPr>
    <w:rPr>
      <w:sz w:val="20"/>
    </w:rPr>
  </w:style>
  <w:style w:type="character" w:customStyle="1" w:styleId="af0">
    <w:name w:val="頁尾 字元"/>
    <w:basedOn w:val="a1"/>
    <w:link w:val="af"/>
    <w:rsid w:val="00237157"/>
    <w:rPr>
      <w:kern w:val="2"/>
    </w:rPr>
  </w:style>
  <w:style w:type="paragraph" w:customStyle="1" w:styleId="1">
    <w:name w:val="清單段落1"/>
    <w:basedOn w:val="a0"/>
    <w:rsid w:val="00693182"/>
    <w:pPr>
      <w:ind w:leftChars="200" w:left="480"/>
    </w:pPr>
  </w:style>
  <w:style w:type="paragraph" w:styleId="af1">
    <w:name w:val="List Paragraph"/>
    <w:basedOn w:val="a0"/>
    <w:uiPriority w:val="34"/>
    <w:qFormat/>
    <w:rsid w:val="00721F01"/>
    <w:pPr>
      <w:ind w:leftChars="200" w:left="480"/>
    </w:pPr>
  </w:style>
  <w:style w:type="character" w:customStyle="1" w:styleId="a5">
    <w:name w:val="純文字 字元"/>
    <w:link w:val="a4"/>
    <w:rsid w:val="00721F01"/>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11824116">
      <w:bodyDiv w:val="1"/>
      <w:marLeft w:val="0"/>
      <w:marRight w:val="0"/>
      <w:marTop w:val="0"/>
      <w:marBottom w:val="0"/>
      <w:divBdr>
        <w:top w:val="none" w:sz="0" w:space="0" w:color="auto"/>
        <w:left w:val="none" w:sz="0" w:space="0" w:color="auto"/>
        <w:bottom w:val="none" w:sz="0" w:space="0" w:color="auto"/>
        <w:right w:val="none" w:sz="0" w:space="0" w:color="auto"/>
      </w:divBdr>
      <w:divsChild>
        <w:div w:id="385497202">
          <w:marLeft w:val="0"/>
          <w:marRight w:val="0"/>
          <w:marTop w:val="0"/>
          <w:marBottom w:val="0"/>
          <w:divBdr>
            <w:top w:val="none" w:sz="0" w:space="0" w:color="auto"/>
            <w:left w:val="none" w:sz="0" w:space="0" w:color="auto"/>
            <w:bottom w:val="none" w:sz="0" w:space="0" w:color="auto"/>
            <w:right w:val="none" w:sz="0" w:space="0" w:color="auto"/>
          </w:divBdr>
        </w:div>
        <w:div w:id="422073079">
          <w:marLeft w:val="0"/>
          <w:marRight w:val="0"/>
          <w:marTop w:val="0"/>
          <w:marBottom w:val="0"/>
          <w:divBdr>
            <w:top w:val="none" w:sz="0" w:space="0" w:color="auto"/>
            <w:left w:val="none" w:sz="0" w:space="0" w:color="auto"/>
            <w:bottom w:val="none" w:sz="0" w:space="0" w:color="auto"/>
            <w:right w:val="none" w:sz="0" w:space="0" w:color="auto"/>
          </w:divBdr>
        </w:div>
        <w:div w:id="2030064064">
          <w:marLeft w:val="0"/>
          <w:marRight w:val="0"/>
          <w:marTop w:val="0"/>
          <w:marBottom w:val="0"/>
          <w:divBdr>
            <w:top w:val="none" w:sz="0" w:space="0" w:color="auto"/>
            <w:left w:val="none" w:sz="0" w:space="0" w:color="auto"/>
            <w:bottom w:val="none" w:sz="0" w:space="0" w:color="auto"/>
            <w:right w:val="none" w:sz="0" w:space="0" w:color="auto"/>
          </w:divBdr>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74E5-6FDC-4588-876A-BAB45FB9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9</cp:revision>
  <cp:lastPrinted>2012-02-23T02:28:00Z</cp:lastPrinted>
  <dcterms:created xsi:type="dcterms:W3CDTF">2017-02-13T07:59:00Z</dcterms:created>
  <dcterms:modified xsi:type="dcterms:W3CDTF">2017-02-15T07:29:00Z</dcterms:modified>
</cp:coreProperties>
</file>