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9A13AE">
        <w:rPr>
          <w:rFonts w:ascii="標楷體" w:eastAsia="標楷體" w:hint="eastAsia"/>
          <w:sz w:val="26"/>
        </w:rPr>
        <w:t>1</w:t>
      </w:r>
      <w:r w:rsidR="00B54EAA">
        <w:rPr>
          <w:rFonts w:ascii="標楷體" w:eastAsia="標楷體" w:hint="eastAsia"/>
          <w:sz w:val="26"/>
        </w:rPr>
        <w:t>8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9A13AE">
        <w:rPr>
          <w:rFonts w:ascii="標楷體" w:eastAsia="標楷體" w:hint="eastAsia"/>
          <w:sz w:val="26"/>
        </w:rPr>
        <w:t>1</w:t>
      </w:r>
      <w:r w:rsidR="00B54EAA">
        <w:rPr>
          <w:rFonts w:ascii="標楷體" w:eastAsia="標楷體" w:hint="eastAsia"/>
          <w:sz w:val="26"/>
        </w:rPr>
        <w:t>8</w:t>
      </w:r>
      <w:r w:rsidR="00455A1D">
        <w:rPr>
          <w:rFonts w:ascii="標楷體" w:eastAsia="標楷體" w:hint="eastAsia"/>
          <w:sz w:val="26"/>
        </w:rPr>
        <w:t>0</w:t>
      </w:r>
      <w:r w:rsidR="00B54EAA">
        <w:rPr>
          <w:rFonts w:ascii="標楷體" w:eastAsia="標楷體" w:hint="eastAsia"/>
          <w:sz w:val="26"/>
        </w:rPr>
        <w:t>05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10</w:t>
      </w:r>
      <w:r w:rsidR="00B54EAA">
        <w:rPr>
          <w:rFonts w:ascii="標楷體" w:eastAsia="標楷體" w:hint="eastAsia"/>
          <w:sz w:val="26"/>
        </w:rPr>
        <w:t>7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03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02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835DE7">
        <w:rPr>
          <w:rFonts w:ascii="標楷體" w:eastAsia="標楷體" w:hint="eastAsia"/>
          <w:b/>
          <w:sz w:val="28"/>
          <w:szCs w:val="28"/>
        </w:rPr>
        <w:t>九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EA51FF">
        <w:rPr>
          <w:rFonts w:ascii="標楷體" w:eastAsia="標楷體" w:hint="eastAsia"/>
          <w:b/>
          <w:sz w:val="28"/>
          <w:szCs w:val="28"/>
        </w:rPr>
        <w:t>十</w:t>
      </w:r>
      <w:r w:rsidR="00B54EAA">
        <w:rPr>
          <w:rFonts w:ascii="標楷體" w:eastAsia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一０</w:t>
      </w:r>
      <w:r w:rsidR="00B54EAA">
        <w:rPr>
          <w:rFonts w:ascii="標楷體" w:eastAsia="標楷體" w:hAnsi="標楷體" w:hint="eastAsia"/>
          <w:sz w:val="28"/>
          <w:szCs w:val="28"/>
        </w:rPr>
        <w:t>七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B54EAA">
        <w:rPr>
          <w:rFonts w:ascii="標楷體" w:eastAsia="標楷體" w:hAnsi="標楷體" w:hint="eastAsia"/>
          <w:sz w:val="28"/>
          <w:szCs w:val="28"/>
        </w:rPr>
        <w:t>三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B54EAA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114994" w:rsidRPr="0089303B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5705A2">
        <w:rPr>
          <w:rFonts w:ascii="標楷體" w:eastAsia="標楷體" w:hAnsi="標楷體" w:hint="eastAsia"/>
          <w:sz w:val="28"/>
          <w:szCs w:val="28"/>
        </w:rPr>
        <w:t>上海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5705A2">
        <w:rPr>
          <w:rFonts w:ascii="標楷體" w:eastAsia="標楷體" w:hAnsi="標楷體" w:hint="eastAsia"/>
          <w:sz w:val="28"/>
          <w:szCs w:val="28"/>
        </w:rPr>
        <w:t>4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835DE7" w:rsidRDefault="0089303B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理事：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蔡崇禮、黃正華、許榮隆、張宇旭、鄭瑞峯、</w:t>
      </w:r>
      <w:r w:rsidR="005705A2">
        <w:rPr>
          <w:rFonts w:ascii="標楷體" w:eastAsia="標楷體" w:hAnsi="標楷體" w:hint="eastAsia"/>
          <w:sz w:val="28"/>
          <w:szCs w:val="28"/>
        </w:rPr>
        <w:t>許美環、</w:t>
      </w:r>
      <w:r w:rsidR="00B54EAA" w:rsidRPr="00835DE7">
        <w:rPr>
          <w:rFonts w:ascii="標楷體" w:eastAsia="標楷體" w:hAnsi="標楷體" w:hint="eastAsia"/>
          <w:sz w:val="28"/>
          <w:szCs w:val="28"/>
        </w:rPr>
        <w:t>廖琪鋒</w:t>
      </w:r>
    </w:p>
    <w:p w:rsidR="00835DE7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彭世明、吳炳鑫、林俊誠、吳德棋、簡枝政、</w:t>
      </w:r>
      <w:r w:rsidR="00692E2B">
        <w:rPr>
          <w:rFonts w:ascii="標楷體" w:eastAsia="標楷體" w:hAnsi="標楷體" w:hint="eastAsia"/>
          <w:sz w:val="28"/>
          <w:szCs w:val="28"/>
        </w:rPr>
        <w:t>蔡尚諺</w:t>
      </w:r>
      <w:r w:rsidR="00B54EAA">
        <w:rPr>
          <w:rFonts w:ascii="標楷體" w:eastAsia="標楷體" w:hAnsi="標楷體" w:hint="eastAsia"/>
          <w:sz w:val="28"/>
          <w:szCs w:val="28"/>
        </w:rPr>
        <w:t>、</w:t>
      </w:r>
      <w:r w:rsidR="00B54EAA" w:rsidRPr="00835DE7">
        <w:rPr>
          <w:rFonts w:ascii="標楷體" w:eastAsia="標楷體" w:hAnsi="標楷體" w:hint="eastAsia"/>
          <w:sz w:val="28"/>
          <w:szCs w:val="28"/>
        </w:rPr>
        <w:t>翁振偉</w:t>
      </w:r>
    </w:p>
    <w:p w:rsidR="00191BB9" w:rsidRPr="0089303B" w:rsidRDefault="00835DE7" w:rsidP="00835DE7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05A2">
        <w:rPr>
          <w:rFonts w:ascii="標楷體" w:eastAsia="標楷體" w:hAnsi="標楷體" w:hint="eastAsia"/>
          <w:sz w:val="28"/>
          <w:szCs w:val="28"/>
        </w:rPr>
        <w:t>陳靜瑛</w:t>
      </w:r>
      <w:r w:rsidRPr="00835DE7">
        <w:rPr>
          <w:rFonts w:ascii="標楷體" w:eastAsia="標楷體" w:hAnsi="標楷體" w:hint="eastAsia"/>
          <w:sz w:val="28"/>
          <w:szCs w:val="28"/>
        </w:rPr>
        <w:t>、高慶平、黃東煌</w:t>
      </w:r>
      <w:r w:rsidR="005705A2" w:rsidRPr="00835DE7">
        <w:rPr>
          <w:rFonts w:ascii="標楷體" w:eastAsia="標楷體" w:hAnsi="標楷體" w:hint="eastAsia"/>
          <w:sz w:val="28"/>
          <w:szCs w:val="28"/>
        </w:rPr>
        <w:t>、廖淳凱、</w:t>
      </w:r>
      <w:r w:rsidR="00EA51FF" w:rsidRPr="00835DE7">
        <w:rPr>
          <w:rFonts w:ascii="標楷體" w:eastAsia="標楷體" w:hAnsi="標楷體" w:hint="eastAsia"/>
          <w:sz w:val="28"/>
          <w:szCs w:val="28"/>
        </w:rPr>
        <w:t>鄧啟銘</w:t>
      </w:r>
      <w:r w:rsidR="00EA51FF">
        <w:rPr>
          <w:rFonts w:ascii="標楷體" w:eastAsia="標楷體" w:hAnsi="標楷體" w:hint="eastAsia"/>
          <w:sz w:val="28"/>
          <w:szCs w:val="28"/>
        </w:rPr>
        <w:t>、</w:t>
      </w:r>
      <w:r w:rsidR="00692E2B" w:rsidRPr="00835DE7">
        <w:rPr>
          <w:rFonts w:ascii="標楷體" w:eastAsia="標楷體" w:hAnsi="標楷體" w:hint="eastAsia"/>
          <w:sz w:val="28"/>
          <w:szCs w:val="28"/>
        </w:rPr>
        <w:t>闕修謙</w:t>
      </w:r>
      <w:r w:rsidRPr="00835DE7">
        <w:rPr>
          <w:rFonts w:ascii="標楷體" w:eastAsia="標楷體" w:hAnsi="標楷體" w:hint="eastAsia"/>
          <w:sz w:val="28"/>
          <w:szCs w:val="28"/>
        </w:rPr>
        <w:t xml:space="preserve">。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835DE7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B54EAA" w:rsidRPr="00835DE7">
        <w:rPr>
          <w:rFonts w:ascii="標楷體" w:eastAsia="標楷體" w:hAnsi="標楷體" w:hint="eastAsia"/>
          <w:sz w:val="28"/>
          <w:szCs w:val="28"/>
        </w:rPr>
        <w:t>陳順郎</w:t>
      </w:r>
      <w:r w:rsidR="00B54EAA">
        <w:rPr>
          <w:rFonts w:ascii="標楷體" w:eastAsia="標楷體" w:hAnsi="標楷體" w:hint="eastAsia"/>
          <w:sz w:val="28"/>
          <w:szCs w:val="28"/>
        </w:rPr>
        <w:t>、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王滌資、王惠鵬、許凱鈞</w:t>
      </w:r>
      <w:r w:rsidR="00692E2B" w:rsidRPr="00835DE7">
        <w:rPr>
          <w:rFonts w:ascii="標楷體" w:eastAsia="標楷體" w:hAnsi="標楷體" w:hint="eastAsia"/>
          <w:sz w:val="28"/>
          <w:szCs w:val="28"/>
        </w:rPr>
        <w:t>、</w:t>
      </w:r>
      <w:r w:rsidR="00B54EAA" w:rsidRPr="00835DE7">
        <w:rPr>
          <w:rFonts w:ascii="標楷體" w:eastAsia="標楷體" w:hAnsi="標楷體" w:hint="eastAsia"/>
          <w:sz w:val="28"/>
          <w:szCs w:val="28"/>
        </w:rPr>
        <w:t>蔡宜修</w:t>
      </w:r>
      <w:r w:rsidR="00835DE7" w:rsidRPr="00835DE7">
        <w:rPr>
          <w:rFonts w:ascii="標楷體" w:eastAsia="標楷體" w:hAnsi="標楷體" w:hint="eastAsia"/>
          <w:sz w:val="28"/>
          <w:szCs w:val="28"/>
        </w:rPr>
        <w:t>。</w:t>
      </w:r>
      <w:r w:rsidR="00970234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F4C43" w:rsidRPr="0089303B" w:rsidRDefault="00692E2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35DE7"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請假：</w:t>
      </w:r>
      <w:r w:rsidR="00B54EAA" w:rsidRPr="00835DE7">
        <w:rPr>
          <w:rFonts w:ascii="標楷體" w:eastAsia="標楷體" w:hAnsi="標楷體" w:hint="eastAsia"/>
          <w:sz w:val="28"/>
          <w:szCs w:val="28"/>
        </w:rPr>
        <w:t>黃人傑</w:t>
      </w:r>
      <w:r w:rsidR="00EA51FF">
        <w:rPr>
          <w:rFonts w:ascii="標楷體" w:eastAsia="標楷體" w:hAnsi="標楷體" w:hint="eastAsia"/>
          <w:sz w:val="28"/>
          <w:szCs w:val="28"/>
        </w:rPr>
        <w:t>(監事)</w:t>
      </w:r>
    </w:p>
    <w:p w:rsidR="00970234" w:rsidRPr="0089303B" w:rsidRDefault="0089303B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1649F"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EA51FF">
        <w:rPr>
          <w:rFonts w:ascii="標楷體" w:eastAsia="標楷體" w:hAnsi="標楷體" w:hint="eastAsia"/>
          <w:sz w:val="28"/>
          <w:szCs w:val="28"/>
        </w:rPr>
        <w:t>賴錫卿、</w:t>
      </w:r>
      <w:r w:rsidR="00835DE7">
        <w:rPr>
          <w:rFonts w:ascii="標楷體" w:eastAsia="標楷體" w:hAnsi="標楷體" w:hint="eastAsia"/>
          <w:sz w:val="28"/>
          <w:szCs w:val="28"/>
        </w:rPr>
        <w:t>陳吉昌</w:t>
      </w:r>
    </w:p>
    <w:p w:rsidR="0017697D" w:rsidRPr="0089303B" w:rsidRDefault="0017697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主席：蔡理事長崇禮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B54EAA">
        <w:rPr>
          <w:rFonts w:ascii="標楷體" w:eastAsia="標楷體" w:hAnsi="標楷體" w:hint="eastAsia"/>
          <w:sz w:val="28"/>
          <w:szCs w:val="28"/>
        </w:rPr>
        <w:t>二十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B54EAA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蔡</w:t>
      </w:r>
      <w:r w:rsidR="00E007D7" w:rsidRPr="0089303B">
        <w:rPr>
          <w:rFonts w:ascii="標楷體" w:eastAsia="標楷體" w:hAnsi="標楷體" w:hint="eastAsia"/>
          <w:sz w:val="28"/>
          <w:szCs w:val="28"/>
        </w:rPr>
        <w:t>理事長</w:t>
      </w:r>
      <w:r w:rsidR="0089303B" w:rsidRPr="0089303B">
        <w:rPr>
          <w:rFonts w:ascii="標楷體" w:eastAsia="標楷體" w:hAnsi="標楷體" w:hint="eastAsia"/>
          <w:sz w:val="28"/>
          <w:szCs w:val="28"/>
        </w:rPr>
        <w:t>崇禮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Pr="00692E2B">
        <w:rPr>
          <w:rFonts w:ascii="標楷體" w:eastAsia="標楷體" w:hAnsi="標楷體" w:hint="eastAsia"/>
          <w:sz w:val="28"/>
          <w:szCs w:val="28"/>
        </w:rPr>
        <w:t>理</w:t>
      </w:r>
      <w:r w:rsidRPr="00692E2B">
        <w:rPr>
          <w:rFonts w:ascii="標楷體" w:eastAsia="標楷體" w:hAnsi="標楷體"/>
          <w:sz w:val="28"/>
          <w:szCs w:val="28"/>
        </w:rPr>
        <w:t>監事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各位好！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B54EAA">
        <w:rPr>
          <w:rFonts w:ascii="標楷體" w:eastAsia="標楷體" w:hAnsi="標楷體" w:hint="eastAsia"/>
          <w:sz w:val="28"/>
          <w:szCs w:val="28"/>
        </w:rPr>
        <w:t>今天是元宵節，在此祝大家元宵節快樂，闔家平安、健康，事業發達，萬事如意！今天也很感謝 陳常務監事 順郎，在會後提供餐敘，再次感謝！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B54EAA">
        <w:rPr>
          <w:rFonts w:ascii="標楷體" w:eastAsia="標楷體" w:hAnsi="標楷體" w:hint="eastAsia"/>
          <w:sz w:val="28"/>
          <w:szCs w:val="28"/>
        </w:rPr>
        <w:t>防檢局黃局長</w:t>
      </w:r>
      <w:r w:rsidRPr="00B54EAA">
        <w:rPr>
          <w:rFonts w:ascii="新細明體" w:eastAsia="新細明體" w:hAnsi="新細明體" w:cs="新細明體" w:hint="eastAsia"/>
          <w:sz w:val="28"/>
          <w:szCs w:val="28"/>
        </w:rPr>
        <w:t>㯖</w:t>
      </w:r>
      <w:r w:rsidRPr="00B54EAA">
        <w:rPr>
          <w:rFonts w:ascii="標楷體" w:eastAsia="標楷體" w:hAnsi="標楷體" w:cs="標楷體" w:hint="eastAsia"/>
          <w:sz w:val="28"/>
          <w:szCs w:val="28"/>
        </w:rPr>
        <w:t>昌</w:t>
      </w:r>
      <w:r w:rsidRPr="00B54EAA">
        <w:rPr>
          <w:rFonts w:ascii="標楷體" w:eastAsia="標楷體" w:hAnsi="標楷體" w:hint="eastAsia"/>
          <w:sz w:val="28"/>
          <w:szCs w:val="28"/>
        </w:rPr>
        <w:t>先生榮退，馮局長海東先生榮陞，恭喜他！馮局長就任時，會後有請教局長有關15年以上的農藥再展延時所需要的資料(或報告)為何，新藥登記或標示延伸，食藥署得態度問題。前項事宜，施行細則，最近會跟業者討論，很快會明朗。後項事宜，恐需要官方之間的再溝通。遇到要新增農藥殘留容許量，要經過食藥署，到目前還是無解。最近公告的延伸，有很大部份是同樣A</w:t>
      </w:r>
      <w:r w:rsidRPr="00B54EAA">
        <w:rPr>
          <w:rFonts w:ascii="標楷體" w:eastAsia="標楷體" w:hAnsi="標楷體"/>
          <w:sz w:val="28"/>
          <w:szCs w:val="28"/>
        </w:rPr>
        <w:t>.I.</w:t>
      </w:r>
      <w:r w:rsidRPr="00B54EAA">
        <w:rPr>
          <w:rFonts w:ascii="標楷體" w:eastAsia="標楷體" w:hAnsi="標楷體" w:hint="eastAsia"/>
          <w:sz w:val="28"/>
          <w:szCs w:val="28"/>
        </w:rPr>
        <w:t>，不同劑型或%，用調和方式作延伸的。這是本會上下努力，向政府爭取而來的，謝謝大家。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B54EAA">
        <w:rPr>
          <w:rFonts w:ascii="標楷體" w:eastAsia="標楷體" w:hAnsi="標楷體" w:hint="eastAsia"/>
          <w:sz w:val="28"/>
          <w:szCs w:val="28"/>
        </w:rPr>
        <w:t>另外也將有關大陸最近農藥工廠，在環保壓力下，工廠運作情形，就我所知道的，向大家報告，作為參考。霧霾已經讓大陸對工廠污染有所警惕。連雲港爆炸，死了1</w:t>
      </w:r>
      <w:r w:rsidRPr="00B54EAA">
        <w:rPr>
          <w:rFonts w:ascii="標楷體" w:eastAsia="標楷體" w:hAnsi="標楷體"/>
          <w:sz w:val="28"/>
          <w:szCs w:val="28"/>
        </w:rPr>
        <w:t>0</w:t>
      </w:r>
      <w:r w:rsidRPr="00B54EAA">
        <w:rPr>
          <w:rFonts w:ascii="標楷體" w:eastAsia="標楷體" w:hAnsi="標楷體" w:hint="eastAsia"/>
          <w:sz w:val="28"/>
          <w:szCs w:val="28"/>
        </w:rPr>
        <w:t>個人，其公安事件層級，已達中央，關了1</w:t>
      </w:r>
      <w:r w:rsidRPr="00B54EAA">
        <w:rPr>
          <w:rFonts w:ascii="標楷體" w:eastAsia="標楷體" w:hAnsi="標楷體"/>
          <w:sz w:val="28"/>
          <w:szCs w:val="28"/>
        </w:rPr>
        <w:t>30</w:t>
      </w:r>
      <w:r w:rsidRPr="00B54EAA">
        <w:rPr>
          <w:rFonts w:ascii="標楷體" w:eastAsia="標楷體" w:hAnsi="標楷體" w:hint="eastAsia"/>
          <w:sz w:val="28"/>
          <w:szCs w:val="28"/>
        </w:rPr>
        <w:t>幾家各行各業的工廠。其他省分，環保稽查，不定時、不定地，如火如荼，不少家的農藥工廠被勒令停工，其中包括一些農藥原體工廠。缺貨、漲價勢所難免，往後影響會一一呈現。還有現在大陸回收紙，再製成紙箱，因製造污染嚴重，已經明令禁止，所以紙箱價格也大漲。如果有跟大陸有生意的，會有直接或間接的影響。</w:t>
      </w:r>
      <w:r w:rsidRPr="00B54EAA">
        <w:rPr>
          <w:rFonts w:ascii="標楷體" w:eastAsia="標楷體" w:hAnsi="標楷體" w:hint="eastAsia"/>
          <w:sz w:val="28"/>
          <w:szCs w:val="28"/>
        </w:rPr>
        <w:lastRenderedPageBreak/>
        <w:t>這不只影響m</w:t>
      </w:r>
      <w:r w:rsidRPr="00B54EAA">
        <w:rPr>
          <w:rFonts w:ascii="標楷體" w:eastAsia="標楷體" w:hAnsi="標楷體"/>
          <w:sz w:val="28"/>
          <w:szCs w:val="28"/>
        </w:rPr>
        <w:t>e-too</w:t>
      </w:r>
      <w:r w:rsidRPr="00B54EAA">
        <w:rPr>
          <w:rFonts w:ascii="標楷體" w:eastAsia="標楷體" w:hAnsi="標楷體" w:hint="eastAsia"/>
          <w:sz w:val="28"/>
          <w:szCs w:val="28"/>
        </w:rPr>
        <w:t>公司，因有些外國原廠是向中國買中間體的。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B54EAA">
        <w:rPr>
          <w:rFonts w:ascii="標楷體" w:eastAsia="標楷體" w:hAnsi="標楷體" w:hint="eastAsia"/>
          <w:sz w:val="28"/>
          <w:szCs w:val="28"/>
        </w:rPr>
        <w:t>由於芬普尼農藥雞蛋事件，凸顯農藥環境用藥食安風險，為改善農產品食安，農委會除整合農產品標章、強化農產品溯源管理與提高國內糧食自給率，主任委員林聰賢也宣示，預計在10年後，也就是2027年，達成全國農藥使用量減半的目標。我個人覺得應該開發替代性生物性防治資材，讓化學農藥減量，大家努力看看。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Pr="0089303B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B54EAA">
        <w:rPr>
          <w:rFonts w:ascii="標楷體" w:eastAsia="標楷體" w:hAnsi="標楷體" w:hint="eastAsia"/>
          <w:sz w:val="28"/>
          <w:szCs w:val="28"/>
        </w:rPr>
        <w:t>陳常務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B54EAA">
        <w:rPr>
          <w:rFonts w:ascii="標楷體" w:eastAsia="標楷體" w:hAnsi="標楷體" w:hint="eastAsia"/>
          <w:sz w:val="28"/>
          <w:szCs w:val="28"/>
        </w:rPr>
        <w:t>順郎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392AF1" w:rsidRPr="0089303B" w:rsidRDefault="0024076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EA51FF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5705A2">
        <w:rPr>
          <w:rFonts w:ascii="標楷體" w:eastAsia="標楷體" w:hAnsi="標楷體" w:hint="eastAsia"/>
          <w:sz w:val="28"/>
          <w:szCs w:val="28"/>
        </w:rPr>
        <w:t>大家好!</w:t>
      </w:r>
      <w:r w:rsidR="00B54EAA">
        <w:rPr>
          <w:rFonts w:ascii="標楷體" w:eastAsia="標楷體" w:hAnsi="標楷體" w:hint="eastAsia"/>
          <w:sz w:val="28"/>
          <w:szCs w:val="28"/>
        </w:rPr>
        <w:t>新的年度開始，祝福大家，上次理監事會本人</w:t>
      </w:r>
      <w:r w:rsidR="00EA51FF">
        <w:rPr>
          <w:rFonts w:ascii="標楷體" w:eastAsia="標楷體" w:hAnsi="標楷體" w:hint="eastAsia"/>
          <w:sz w:val="28"/>
          <w:szCs w:val="28"/>
        </w:rPr>
        <w:t>因</w:t>
      </w:r>
      <w:r w:rsidR="00B54EAA">
        <w:rPr>
          <w:rFonts w:ascii="標楷體" w:eastAsia="標楷體" w:hAnsi="標楷體" w:hint="eastAsia"/>
          <w:sz w:val="28"/>
          <w:szCs w:val="28"/>
        </w:rPr>
        <w:t>身體狀況緣故，不克出席，但公</w:t>
      </w:r>
      <w:r w:rsidR="00EA51FF">
        <w:rPr>
          <w:rFonts w:ascii="標楷體" w:eastAsia="標楷體" w:hAnsi="標楷體" w:hint="eastAsia"/>
          <w:sz w:val="28"/>
          <w:szCs w:val="28"/>
        </w:rPr>
        <w:t>會運作正常，各項財務收支都</w:t>
      </w:r>
      <w:r w:rsidR="00B54EAA">
        <w:rPr>
          <w:rFonts w:ascii="標楷體" w:eastAsia="標楷體" w:hAnsi="標楷體" w:hint="eastAsia"/>
          <w:sz w:val="28"/>
          <w:szCs w:val="28"/>
        </w:rPr>
        <w:t>很穩當。另外藉此機會本人特別報告，之前大家一直鼓勵我接下下屆理事長的職務，但實在是身體因素有所不便，希望年輕一代出來接棒，感謝業界大家多年來的支持，最後也要提醒大家，</w:t>
      </w:r>
      <w:r w:rsidR="002D4D25">
        <w:rPr>
          <w:rFonts w:ascii="標楷體" w:eastAsia="標楷體" w:hAnsi="標楷體" w:hint="eastAsia"/>
          <w:sz w:val="28"/>
          <w:szCs w:val="28"/>
        </w:rPr>
        <w:t>一定要注意身體健康，這才是最重要的。</w:t>
      </w:r>
      <w:r w:rsidR="00EA51FF">
        <w:rPr>
          <w:rFonts w:ascii="標楷體" w:eastAsia="標楷體" w:hAnsi="標楷體" w:hint="eastAsia"/>
          <w:sz w:val="28"/>
          <w:szCs w:val="28"/>
        </w:rPr>
        <w:t>謝謝!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2D4D25" w:rsidRDefault="002D4D2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D4D25" w:rsidRDefault="002D4D2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賴顧問錫卿；</w:t>
      </w:r>
    </w:p>
    <w:p w:rsidR="002D4D25" w:rsidRDefault="002D4D2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首先看到陳順郎常</w:t>
      </w:r>
      <w:r w:rsidR="00AA7E05">
        <w:rPr>
          <w:rFonts w:ascii="標楷體" w:eastAsia="標楷體" w:hAnsi="標楷體" w:hint="eastAsia"/>
          <w:sz w:val="28"/>
          <w:szCs w:val="28"/>
        </w:rPr>
        <w:t>監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出席今天會議，身體恢復良好，先給他恭喜，希望他繼續調養，保重身體。二來我本人年事已高，今年已83歲，準備與蔡理事長同退了，回顧以往，我從肥料公會時代就已參加，後來肥料農藥兩會合併，當任肥料顧問，很快就第九屆了，所以希望年輕人出來接棒，多多為業界爭取權益，期待後起之秀能多有表現。</w:t>
      </w:r>
    </w:p>
    <w:p w:rsidR="002D4D25" w:rsidRDefault="002D4D25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D4D25" w:rsidRPr="00654AA9" w:rsidRDefault="002D4D25" w:rsidP="002D4D25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(1)會員動態：本會迄10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54AA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654AA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01</w:t>
      </w:r>
      <w:r w:rsidRPr="00654AA9">
        <w:rPr>
          <w:rFonts w:ascii="標楷體" w:eastAsia="標楷體" w:hAnsi="標楷體" w:hint="eastAsia"/>
          <w:sz w:val="28"/>
          <w:szCs w:val="28"/>
        </w:rPr>
        <w:t>日止，貿易商會員計有</w:t>
      </w:r>
      <w:r>
        <w:rPr>
          <w:rFonts w:ascii="標楷體" w:eastAsia="標楷體" w:hAnsi="標楷體" w:hint="eastAsia"/>
          <w:sz w:val="28"/>
          <w:szCs w:val="28"/>
        </w:rPr>
        <w:t>86</w:t>
      </w:r>
      <w:r w:rsidRPr="00654AA9">
        <w:rPr>
          <w:rFonts w:ascii="標楷體" w:eastAsia="標楷體" w:hAnsi="標楷體" w:hint="eastAsia"/>
          <w:sz w:val="28"/>
          <w:szCs w:val="28"/>
        </w:rPr>
        <w:t>家；</w:t>
      </w:r>
    </w:p>
    <w:p w:rsidR="002D4D25" w:rsidRPr="00654AA9" w:rsidRDefault="002D4D25" w:rsidP="002D4D25">
      <w:pPr>
        <w:pStyle w:val="a4"/>
        <w:spacing w:line="36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零售商會員計有1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家，共計1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654AA9">
        <w:rPr>
          <w:rFonts w:ascii="標楷體" w:eastAsia="標楷體" w:hAnsi="標楷體" w:hint="eastAsia"/>
          <w:sz w:val="28"/>
          <w:szCs w:val="28"/>
        </w:rPr>
        <w:t>家。</w:t>
      </w:r>
    </w:p>
    <w:p w:rsidR="002D4D25" w:rsidRPr="00654AA9" w:rsidRDefault="002D4D25" w:rsidP="002D4D25">
      <w:pPr>
        <w:pStyle w:val="a4"/>
        <w:spacing w:line="360" w:lineRule="exact"/>
        <w:rPr>
          <w:rFonts w:ascii="標楷體" w:eastAsia="標楷體" w:hAnsi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   新加入會員：</w:t>
      </w:r>
      <w:r w:rsidRPr="00837B0A">
        <w:rPr>
          <w:rFonts w:ascii="標楷體" w:eastAsia="標楷體" w:hint="eastAsia"/>
          <w:sz w:val="26"/>
        </w:rPr>
        <w:t>大益農業科技股份有限公司</w:t>
      </w:r>
    </w:p>
    <w:p w:rsidR="002D4D25" w:rsidRPr="00654AA9" w:rsidRDefault="002D4D25" w:rsidP="002D4D25">
      <w:pPr>
        <w:pStyle w:val="a4"/>
        <w:spacing w:line="360" w:lineRule="exact"/>
        <w:ind w:leftChars="162" w:left="2209" w:hangingChars="650" w:hanging="18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 xml:space="preserve">   退會會員：</w:t>
      </w:r>
      <w:r>
        <w:rPr>
          <w:rFonts w:ascii="標楷體" w:eastAsia="標楷體" w:hAnsi="標楷體" w:hint="eastAsia"/>
          <w:sz w:val="28"/>
          <w:szCs w:val="28"/>
        </w:rPr>
        <w:t>衛采製藥</w:t>
      </w:r>
      <w:r w:rsidRPr="00837B0A">
        <w:rPr>
          <w:rFonts w:ascii="標楷體" w:eastAsia="標楷體" w:hint="eastAsia"/>
          <w:sz w:val="26"/>
        </w:rPr>
        <w:t>股份有限公司</w:t>
      </w:r>
      <w:r>
        <w:rPr>
          <w:rFonts w:ascii="標楷體" w:eastAsia="標楷體" w:hint="eastAsia"/>
          <w:sz w:val="26"/>
        </w:rPr>
        <w:t>、萬利通國際有限公司、三好園藝行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D4D25" w:rsidRPr="00BE1929" w:rsidRDefault="002D4D25" w:rsidP="002D4D25">
      <w:pPr>
        <w:pStyle w:val="a4"/>
        <w:spacing w:line="360" w:lineRule="exact"/>
        <w:ind w:firstLineChars="150" w:firstLine="420"/>
        <w:rPr>
          <w:rFonts w:ascii="標楷體" w:eastAsia="標楷體"/>
          <w:sz w:val="28"/>
          <w:szCs w:val="28"/>
        </w:rPr>
      </w:pPr>
    </w:p>
    <w:p w:rsidR="002D4D25" w:rsidRPr="00654AA9" w:rsidRDefault="002D4D25" w:rsidP="002D4D25">
      <w:pPr>
        <w:pStyle w:val="a4"/>
        <w:spacing w:line="360" w:lineRule="exact"/>
        <w:ind w:left="420" w:hangingChars="150" w:hanging="42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>(2)本會一０</w:t>
      </w:r>
      <w:r>
        <w:rPr>
          <w:rFonts w:ascii="標楷體" w:eastAsia="標楷體" w:hint="eastAsia"/>
          <w:sz w:val="28"/>
          <w:szCs w:val="28"/>
        </w:rPr>
        <w:t>七</w:t>
      </w:r>
      <w:r w:rsidRPr="00654AA9">
        <w:rPr>
          <w:rFonts w:ascii="標楷體" w:eastAsia="標楷體" w:hint="eastAsia"/>
          <w:sz w:val="28"/>
          <w:szCs w:val="28"/>
        </w:rPr>
        <w:t>年度會員會費收繳情形(迄10</w:t>
      </w:r>
      <w:r>
        <w:rPr>
          <w:rFonts w:ascii="標楷體" w:eastAsia="標楷體" w:hint="eastAsia"/>
          <w:sz w:val="28"/>
          <w:szCs w:val="28"/>
        </w:rPr>
        <w:t>7</w:t>
      </w:r>
      <w:r w:rsidRPr="00654AA9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03</w:t>
      </w:r>
      <w:r w:rsidRPr="00654AA9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01</w:t>
      </w:r>
      <w:r w:rsidRPr="00654AA9">
        <w:rPr>
          <w:rFonts w:ascii="標楷體" w:eastAsia="標楷體" w:hint="eastAsia"/>
          <w:sz w:val="28"/>
          <w:szCs w:val="28"/>
        </w:rPr>
        <w:t>日止)，詳如下列：</w:t>
      </w:r>
    </w:p>
    <w:p w:rsidR="002D4D25" w:rsidRPr="00654AA9" w:rsidRDefault="002D4D25" w:rsidP="002D4D25">
      <w:pPr>
        <w:pStyle w:val="a4"/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(一)應收金額：新臺幣1,</w:t>
      </w:r>
      <w:r>
        <w:rPr>
          <w:rFonts w:ascii="標楷體" w:eastAsia="標楷體" w:hint="eastAsia"/>
          <w:sz w:val="28"/>
          <w:szCs w:val="28"/>
        </w:rPr>
        <w:t>332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00</w:t>
      </w:r>
      <w:r w:rsidRPr="00654AA9">
        <w:rPr>
          <w:rFonts w:ascii="標楷體" w:eastAsia="標楷體" w:hAnsi="標楷體" w:hint="eastAsia"/>
          <w:sz w:val="28"/>
          <w:szCs w:val="28"/>
        </w:rPr>
        <w:t>元   ( 10</w:t>
      </w:r>
      <w:r w:rsidRPr="00654AA9">
        <w:rPr>
          <w:rFonts w:ascii="標楷體" w:eastAsia="標楷體" w:hint="eastAsia"/>
          <w:sz w:val="28"/>
          <w:szCs w:val="28"/>
        </w:rPr>
        <w:t>0% ) 。</w:t>
      </w:r>
    </w:p>
    <w:p w:rsidR="002D4D25" w:rsidRPr="00654AA9" w:rsidRDefault="002D4D25" w:rsidP="002D4D25">
      <w:pPr>
        <w:spacing w:line="360" w:lineRule="exact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int="eastAsia"/>
          <w:sz w:val="28"/>
          <w:szCs w:val="28"/>
        </w:rPr>
        <w:t xml:space="preserve">        (二)已收金額：新臺幣</w:t>
      </w:r>
      <w:r>
        <w:rPr>
          <w:rFonts w:ascii="標楷體" w:eastAsia="標楷體" w:hint="eastAsia"/>
          <w:sz w:val="28"/>
          <w:szCs w:val="28"/>
        </w:rPr>
        <w:t>1,021</w:t>
      </w:r>
      <w:r w:rsidRPr="00654AA9">
        <w:rPr>
          <w:rFonts w:ascii="標楷體" w:eastAsia="標楷體" w:hint="eastAsia"/>
          <w:sz w:val="28"/>
          <w:szCs w:val="28"/>
        </w:rPr>
        <w:t>,</w:t>
      </w:r>
      <w:r>
        <w:rPr>
          <w:rFonts w:ascii="標楷體" w:eastAsia="標楷體" w:hint="eastAsia"/>
          <w:sz w:val="28"/>
          <w:szCs w:val="28"/>
        </w:rPr>
        <w:t>5</w:t>
      </w:r>
      <w:r w:rsidRPr="00654AA9">
        <w:rPr>
          <w:rFonts w:ascii="標楷體" w:eastAsia="標楷體" w:hint="eastAsia"/>
          <w:sz w:val="28"/>
          <w:szCs w:val="28"/>
        </w:rPr>
        <w:t>00元   (</w:t>
      </w:r>
      <w:r>
        <w:rPr>
          <w:rFonts w:ascii="標楷體" w:eastAsia="標楷體" w:hint="eastAsia"/>
          <w:sz w:val="28"/>
          <w:szCs w:val="28"/>
        </w:rPr>
        <w:t>7</w:t>
      </w:r>
      <w:r>
        <w:rPr>
          <w:rFonts w:ascii="標楷體" w:eastAsia="標楷體"/>
          <w:sz w:val="28"/>
          <w:szCs w:val="28"/>
        </w:rPr>
        <w:t>6</w:t>
      </w:r>
      <w:r w:rsidRPr="00654AA9">
        <w:rPr>
          <w:rFonts w:ascii="標楷體" w:eastAsia="標楷體" w:hint="eastAsia"/>
          <w:sz w:val="28"/>
          <w:szCs w:val="28"/>
        </w:rPr>
        <w:t>.</w:t>
      </w:r>
      <w:r>
        <w:rPr>
          <w:rFonts w:ascii="標楷體" w:eastAsia="標楷體"/>
          <w:sz w:val="28"/>
          <w:szCs w:val="28"/>
        </w:rPr>
        <w:t>69</w:t>
      </w:r>
      <w:r w:rsidRPr="00654AA9">
        <w:rPr>
          <w:rFonts w:ascii="標楷體" w:eastAsia="標楷體" w:hint="eastAsia"/>
          <w:sz w:val="28"/>
          <w:szCs w:val="28"/>
        </w:rPr>
        <w:t xml:space="preserve"> %)。</w:t>
      </w:r>
    </w:p>
    <w:p w:rsidR="002D4D25" w:rsidRDefault="002D4D25" w:rsidP="002D4D2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2D4D25" w:rsidRDefault="002D4D25" w:rsidP="002D4D25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Pr="00142F6A">
        <w:rPr>
          <w:rFonts w:ascii="標楷體" w:eastAsia="標楷體" w:hint="eastAsia"/>
          <w:sz w:val="28"/>
          <w:szCs w:val="28"/>
        </w:rPr>
        <w:t xml:space="preserve"> </w:t>
      </w:r>
      <w:r w:rsidRPr="00654AA9">
        <w:rPr>
          <w:rFonts w:ascii="標楷體" w:eastAsia="標楷體" w:hint="eastAsia"/>
          <w:sz w:val="28"/>
          <w:szCs w:val="28"/>
        </w:rPr>
        <w:t>本會201</w:t>
      </w:r>
      <w:r>
        <w:rPr>
          <w:rFonts w:ascii="標楷體" w:eastAsia="標楷體" w:hint="eastAsia"/>
          <w:sz w:val="28"/>
          <w:szCs w:val="28"/>
        </w:rPr>
        <w:t>8</w:t>
      </w:r>
      <w:r w:rsidRPr="00654AA9">
        <w:rPr>
          <w:rFonts w:ascii="標楷體" w:eastAsia="標楷體" w:hint="eastAsia"/>
          <w:sz w:val="28"/>
          <w:szCs w:val="28"/>
        </w:rPr>
        <w:t>年版會員名錄籌辦進度，目前在收集會員變更資料中，截至目前為止，廣告訂單金額統計約為2</w:t>
      </w:r>
      <w:r>
        <w:rPr>
          <w:rFonts w:ascii="標楷體" w:eastAsia="標楷體" w:hint="eastAsia"/>
          <w:sz w:val="28"/>
          <w:szCs w:val="28"/>
        </w:rPr>
        <w:t>0</w:t>
      </w:r>
      <w:r w:rsidRPr="00654AA9">
        <w:rPr>
          <w:rFonts w:ascii="標楷體" w:eastAsia="標楷體" w:hint="eastAsia"/>
          <w:sz w:val="28"/>
          <w:szCs w:val="28"/>
        </w:rPr>
        <w:t>萬元，還有多位理、監事同仁的廣告訂單尚未下達，希望能盡快收到，以免影響會刊的編印進度，也感謝刊登廣告的所有贊助者。</w:t>
      </w:r>
    </w:p>
    <w:p w:rsidR="002D4D25" w:rsidRPr="00142F6A" w:rsidRDefault="002D4D25" w:rsidP="002D4D25">
      <w:pPr>
        <w:spacing w:line="360" w:lineRule="exact"/>
        <w:rPr>
          <w:rFonts w:ascii="標楷體" w:eastAsia="標楷體"/>
          <w:sz w:val="28"/>
          <w:szCs w:val="28"/>
        </w:rPr>
      </w:pP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654AA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54AA9">
        <w:rPr>
          <w:rFonts w:ascii="標楷體" w:eastAsia="標楷體" w:hAnsi="標楷體" w:hint="eastAsia"/>
          <w:sz w:val="28"/>
          <w:szCs w:val="28"/>
        </w:rPr>
        <w:t>)</w:t>
      </w:r>
      <w:r w:rsidRPr="005C514A">
        <w:rPr>
          <w:rFonts w:ascii="標楷體" w:eastAsia="標楷體" w:hint="eastAsia"/>
          <w:sz w:val="28"/>
          <w:szCs w:val="28"/>
        </w:rPr>
        <w:t xml:space="preserve"> </w:t>
      </w:r>
      <w:r w:rsidRPr="00264431">
        <w:rPr>
          <w:rFonts w:ascii="標楷體" w:eastAsia="標楷體" w:hint="eastAsia"/>
          <w:sz w:val="28"/>
          <w:szCs w:val="28"/>
        </w:rPr>
        <w:t>藥毒所</w:t>
      </w:r>
      <w:r w:rsidRPr="00264431">
        <w:rPr>
          <w:rFonts w:ascii="標楷體" w:eastAsia="標楷體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 w:hint="eastAsia"/>
          <w:sz w:val="28"/>
          <w:szCs w:val="28"/>
        </w:rPr>
        <w:t>年度『農藥管理人員資格訓練』</w:t>
      </w:r>
      <w:r>
        <w:rPr>
          <w:rFonts w:ascii="標楷體" w:eastAsia="標楷體" w:hint="eastAsia"/>
          <w:sz w:val="28"/>
          <w:szCs w:val="28"/>
        </w:rPr>
        <w:t>藥毒所網頁有公布：</w:t>
      </w:r>
    </w:p>
    <w:p w:rsidR="002D4D25" w:rsidRPr="005C514A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今年上課時間有所變更，因</w:t>
      </w:r>
      <w:r w:rsidRPr="005C514A">
        <w:rPr>
          <w:rFonts w:ascii="標楷體" w:eastAsia="標楷體" w:hint="eastAsia"/>
          <w:sz w:val="28"/>
          <w:szCs w:val="28"/>
        </w:rPr>
        <w:t>「農藥管理人員訓練及管理辦法」</w:t>
      </w:r>
      <w:r>
        <w:rPr>
          <w:rFonts w:ascii="標楷體" w:eastAsia="標楷體" w:hint="eastAsia"/>
          <w:sz w:val="28"/>
          <w:szCs w:val="28"/>
        </w:rPr>
        <w:t>有修正，</w:t>
      </w:r>
      <w:r w:rsidRPr="005C514A">
        <w:rPr>
          <w:rFonts w:ascii="標楷體" w:eastAsia="標楷體" w:hint="eastAsia"/>
          <w:sz w:val="28"/>
          <w:szCs w:val="28"/>
        </w:rPr>
        <w:t>植物保護相關科系者，可選擇抵免第2週課程，報名時須於教育訓練系統上傳畢業證書通過審查。訓練費1萬元。</w:t>
      </w:r>
    </w:p>
    <w:p w:rsidR="002D4D25" w:rsidRPr="005C514A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5C514A">
        <w:rPr>
          <w:rFonts w:ascii="標楷體" w:eastAsia="標楷體" w:hint="eastAsia"/>
          <w:sz w:val="28"/>
          <w:szCs w:val="28"/>
        </w:rPr>
        <w:t>非植物保護相關科系者，需接受120小時訓練，訓練費1萬5千元。</w:t>
      </w:r>
    </w:p>
    <w:p w:rsidR="002D4D25" w:rsidRPr="005C514A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訓練時間及地點：</w:t>
      </w: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264431">
        <w:rPr>
          <w:rFonts w:ascii="標楷體" w:eastAsia="標楷體"/>
          <w:sz w:val="28"/>
          <w:szCs w:val="28"/>
        </w:rPr>
        <w:t xml:space="preserve"> 第一班 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 xml:space="preserve">年 </w:t>
      </w:r>
      <w:r>
        <w:rPr>
          <w:rFonts w:ascii="標楷體" w:eastAsia="標楷體" w:hint="eastAsia"/>
          <w:sz w:val="28"/>
          <w:szCs w:val="28"/>
        </w:rPr>
        <w:t>5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14</w:t>
      </w:r>
      <w:r w:rsidRPr="00264431">
        <w:rPr>
          <w:rFonts w:ascii="標楷體" w:eastAsia="標楷體"/>
          <w:sz w:val="28"/>
          <w:szCs w:val="28"/>
        </w:rPr>
        <w:t xml:space="preserve">日～ </w:t>
      </w:r>
      <w:r>
        <w:rPr>
          <w:rFonts w:ascii="標楷體" w:eastAsia="標楷體" w:hint="eastAsia"/>
          <w:sz w:val="28"/>
          <w:szCs w:val="28"/>
        </w:rPr>
        <w:t>6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01</w:t>
      </w:r>
      <w:r w:rsidRPr="00264431">
        <w:rPr>
          <w:rFonts w:ascii="標楷體" w:eastAsia="標楷體"/>
          <w:sz w:val="28"/>
          <w:szCs w:val="28"/>
        </w:rPr>
        <w:t>日(</w:t>
      </w:r>
      <w:r>
        <w:rPr>
          <w:rFonts w:ascii="標楷體" w:eastAsia="標楷體" w:hint="eastAsia"/>
          <w:sz w:val="28"/>
          <w:szCs w:val="28"/>
        </w:rPr>
        <w:t>藥毒所</w:t>
      </w:r>
      <w:r w:rsidRPr="00264431">
        <w:rPr>
          <w:rFonts w:ascii="標楷體" w:eastAsia="標楷體"/>
          <w:sz w:val="28"/>
          <w:szCs w:val="28"/>
        </w:rPr>
        <w:t xml:space="preserve">) </w:t>
      </w: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第二班 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 xml:space="preserve">年 </w:t>
      </w:r>
      <w:r>
        <w:rPr>
          <w:rFonts w:ascii="標楷體" w:eastAsia="標楷體" w:hint="eastAsia"/>
          <w:sz w:val="28"/>
          <w:szCs w:val="28"/>
        </w:rPr>
        <w:t>6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11</w:t>
      </w:r>
      <w:r w:rsidRPr="00264431">
        <w:rPr>
          <w:rFonts w:ascii="標楷體" w:eastAsia="標楷體"/>
          <w:sz w:val="28"/>
          <w:szCs w:val="28"/>
        </w:rPr>
        <w:t xml:space="preserve">日～ 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06</w:t>
      </w:r>
      <w:r w:rsidRPr="00264431">
        <w:rPr>
          <w:rFonts w:ascii="標楷體" w:eastAsia="標楷體"/>
          <w:sz w:val="28"/>
          <w:szCs w:val="28"/>
        </w:rPr>
        <w:t xml:space="preserve">日(藥毒所) </w:t>
      </w: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第三班 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 xml:space="preserve">年 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>月1</w:t>
      </w:r>
      <w:r>
        <w:rPr>
          <w:rFonts w:ascii="標楷體" w:eastAsia="標楷體" w:hint="eastAsia"/>
          <w:sz w:val="28"/>
          <w:szCs w:val="28"/>
        </w:rPr>
        <w:t>6</w:t>
      </w:r>
      <w:r w:rsidRPr="00264431">
        <w:rPr>
          <w:rFonts w:ascii="標楷體" w:eastAsia="標楷體"/>
          <w:sz w:val="28"/>
          <w:szCs w:val="28"/>
        </w:rPr>
        <w:t xml:space="preserve">日～ </w:t>
      </w:r>
      <w:r>
        <w:rPr>
          <w:rFonts w:ascii="標楷體" w:eastAsia="標楷體" w:hint="eastAsia"/>
          <w:sz w:val="28"/>
          <w:szCs w:val="28"/>
        </w:rPr>
        <w:t>8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03</w:t>
      </w:r>
      <w:r w:rsidRPr="00264431">
        <w:rPr>
          <w:rFonts w:ascii="標楷體" w:eastAsia="標楷體"/>
          <w:sz w:val="28"/>
          <w:szCs w:val="28"/>
        </w:rPr>
        <w:t xml:space="preserve">日(藥毒所) </w:t>
      </w:r>
    </w:p>
    <w:p w:rsidR="002D4D25" w:rsidRDefault="002D4D25" w:rsidP="002D4D25">
      <w:pPr>
        <w:spacing w:line="36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第四班 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 xml:space="preserve">年 </w:t>
      </w:r>
      <w:r>
        <w:rPr>
          <w:rFonts w:ascii="標楷體" w:eastAsia="標楷體" w:hint="eastAsia"/>
          <w:sz w:val="28"/>
          <w:szCs w:val="28"/>
        </w:rPr>
        <w:t>9</w:t>
      </w:r>
      <w:r w:rsidRPr="00264431">
        <w:rPr>
          <w:rFonts w:ascii="標楷體" w:eastAsia="標楷體"/>
          <w:sz w:val="28"/>
          <w:szCs w:val="28"/>
        </w:rPr>
        <w:t>月1</w:t>
      </w:r>
      <w:r>
        <w:rPr>
          <w:rFonts w:ascii="標楷體" w:eastAsia="標楷體" w:hint="eastAsia"/>
          <w:sz w:val="28"/>
          <w:szCs w:val="28"/>
        </w:rPr>
        <w:t>0</w:t>
      </w:r>
      <w:r w:rsidRPr="00264431">
        <w:rPr>
          <w:rFonts w:ascii="標楷體" w:eastAsia="標楷體"/>
          <w:sz w:val="28"/>
          <w:szCs w:val="28"/>
        </w:rPr>
        <w:t>日～</w:t>
      </w:r>
      <w:r>
        <w:rPr>
          <w:rFonts w:ascii="標楷體" w:eastAsia="標楷體" w:hint="eastAsia"/>
          <w:sz w:val="28"/>
          <w:szCs w:val="28"/>
        </w:rPr>
        <w:t>10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05</w:t>
      </w:r>
      <w:r w:rsidRPr="00264431">
        <w:rPr>
          <w:rFonts w:ascii="標楷體" w:eastAsia="標楷體"/>
          <w:sz w:val="28"/>
          <w:szCs w:val="28"/>
        </w:rPr>
        <w:t>日(藥毒所)</w:t>
      </w:r>
    </w:p>
    <w:p w:rsidR="002D4D25" w:rsidRDefault="002D4D25" w:rsidP="002D4D25">
      <w:pPr>
        <w:spacing w:line="36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64431">
        <w:rPr>
          <w:rFonts w:ascii="標楷體" w:eastAsia="標楷體"/>
          <w:sz w:val="28"/>
          <w:szCs w:val="28"/>
        </w:rPr>
        <w:t>第</w:t>
      </w:r>
      <w:r>
        <w:rPr>
          <w:rFonts w:ascii="標楷體" w:eastAsia="標楷體" w:hint="eastAsia"/>
          <w:sz w:val="28"/>
          <w:szCs w:val="28"/>
        </w:rPr>
        <w:t>五</w:t>
      </w:r>
      <w:r w:rsidRPr="00264431">
        <w:rPr>
          <w:rFonts w:ascii="標楷體" w:eastAsia="標楷體"/>
          <w:sz w:val="28"/>
          <w:szCs w:val="28"/>
        </w:rPr>
        <w:t>班 10</w:t>
      </w:r>
      <w:r>
        <w:rPr>
          <w:rFonts w:ascii="標楷體" w:eastAsia="標楷體" w:hint="eastAsia"/>
          <w:sz w:val="28"/>
          <w:szCs w:val="28"/>
        </w:rPr>
        <w:t>7</w:t>
      </w:r>
      <w:r w:rsidRPr="00264431">
        <w:rPr>
          <w:rFonts w:ascii="標楷體" w:eastAsia="標楷體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10</w:t>
      </w:r>
      <w:r w:rsidRPr="00264431">
        <w:rPr>
          <w:rFonts w:ascii="標楷體" w:eastAsia="標楷體"/>
          <w:sz w:val="28"/>
          <w:szCs w:val="28"/>
        </w:rPr>
        <w:t>月1</w:t>
      </w:r>
      <w:r>
        <w:rPr>
          <w:rFonts w:ascii="標楷體" w:eastAsia="標楷體" w:hint="eastAsia"/>
          <w:sz w:val="28"/>
          <w:szCs w:val="28"/>
        </w:rPr>
        <w:t>5</w:t>
      </w:r>
      <w:r w:rsidRPr="00264431">
        <w:rPr>
          <w:rFonts w:ascii="標楷體" w:eastAsia="標楷體"/>
          <w:sz w:val="28"/>
          <w:szCs w:val="28"/>
        </w:rPr>
        <w:t>日～</w:t>
      </w:r>
      <w:r>
        <w:rPr>
          <w:rFonts w:ascii="標楷體" w:eastAsia="標楷體" w:hint="eastAsia"/>
          <w:sz w:val="28"/>
          <w:szCs w:val="28"/>
        </w:rPr>
        <w:t>11</w:t>
      </w:r>
      <w:r w:rsidRPr="00264431">
        <w:rPr>
          <w:rFonts w:ascii="標楷體" w:eastAsia="標楷體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02</w:t>
      </w:r>
      <w:r w:rsidRPr="00264431">
        <w:rPr>
          <w:rFonts w:ascii="標楷體" w:eastAsia="標楷體"/>
          <w:sz w:val="28"/>
          <w:szCs w:val="28"/>
        </w:rPr>
        <w:t>日(藥毒所)</w:t>
      </w:r>
    </w:p>
    <w:p w:rsidR="002D4D25" w:rsidRPr="005C514A" w:rsidRDefault="002D4D25" w:rsidP="002D4D2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報名開始日期為3/14，故尚未通知會員。</w:t>
      </w:r>
    </w:p>
    <w:p w:rsidR="002D4D25" w:rsidRDefault="002D4D25" w:rsidP="002D4D2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D4D25" w:rsidRPr="00654AA9" w:rsidRDefault="002D4D25" w:rsidP="002D4D2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(5) </w:t>
      </w:r>
      <w:r w:rsidRPr="00654AA9">
        <w:rPr>
          <w:rFonts w:ascii="標楷體" w:eastAsia="標楷體" w:hAnsi="標楷體" w:hint="eastAsia"/>
          <w:sz w:val="28"/>
          <w:szCs w:val="28"/>
        </w:rPr>
        <w:t>報告上次理、監事會（10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654AA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654AA9">
        <w:rPr>
          <w:rFonts w:ascii="標楷體" w:eastAsia="標楷體" w:hAnsi="標楷體" w:hint="eastAsia"/>
          <w:sz w:val="28"/>
          <w:szCs w:val="28"/>
        </w:rPr>
        <w:t>.）迄今</w:t>
      </w:r>
      <w:r>
        <w:rPr>
          <w:rFonts w:ascii="標楷體" w:eastAsia="標楷體" w:hAnsi="標楷體" w:hint="eastAsia"/>
          <w:sz w:val="28"/>
          <w:szCs w:val="28"/>
        </w:rPr>
        <w:t>各項行事紀要</w:t>
      </w:r>
      <w:r w:rsidRPr="00654AA9">
        <w:rPr>
          <w:rFonts w:ascii="標楷體" w:eastAsia="標楷體" w:hAnsi="標楷體" w:hint="eastAsia"/>
          <w:sz w:val="28"/>
          <w:szCs w:val="28"/>
        </w:rPr>
        <w:t>：</w:t>
      </w:r>
    </w:p>
    <w:p w:rsidR="002D4D25" w:rsidRPr="007B0FEC" w:rsidRDefault="002D4D25" w:rsidP="002D4D25">
      <w:pPr>
        <w:spacing w:line="360" w:lineRule="exact"/>
        <w:ind w:left="773" w:hangingChars="276" w:hanging="773"/>
        <w:rPr>
          <w:rFonts w:ascii="標楷體" w:eastAsia="標楷體" w:hAnsi="標楷體"/>
          <w:sz w:val="28"/>
          <w:szCs w:val="28"/>
        </w:rPr>
      </w:pP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bCs/>
          <w:sz w:val="28"/>
          <w:szCs w:val="28"/>
        </w:rPr>
        <w:t xml:space="preserve">11.21  </w:t>
      </w:r>
      <w:r w:rsidRPr="005E3226">
        <w:rPr>
          <w:rFonts w:ascii="標楷體" w:eastAsia="標楷體" w:hAnsi="標楷體" w:hint="eastAsia"/>
          <w:sz w:val="28"/>
          <w:szCs w:val="28"/>
        </w:rPr>
        <w:t>中興大學召開【微生物肥料檢驗之能力比對試驗】研討會。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>12.01. 中華土壤肥料學會假中興大學土壤環境科學系10樓演講廳舉辦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 xml:space="preserve">       【106年度「土壤肥料研究成果研討會」】。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>12.06. 台北市商業會於國軍英雄館召開第十七屆第二次會員大會。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 xml:space="preserve">12.08. </w:t>
      </w:r>
      <w:r w:rsidRPr="005E3226">
        <w:rPr>
          <w:rFonts w:ascii="標楷體" w:eastAsia="標楷體" w:hAnsi="標楷體"/>
          <w:bCs/>
          <w:sz w:val="28"/>
          <w:szCs w:val="28"/>
        </w:rPr>
        <w:t>植物保護經驗傳承研討會</w:t>
      </w:r>
      <w:r w:rsidRPr="005E3226">
        <w:rPr>
          <w:rFonts w:ascii="標楷體" w:eastAsia="標楷體" w:hAnsi="標楷體" w:hint="eastAsia"/>
          <w:sz w:val="28"/>
          <w:szCs w:val="28"/>
        </w:rPr>
        <w:t>在</w:t>
      </w:r>
      <w:r w:rsidRPr="005E3226">
        <w:rPr>
          <w:rFonts w:ascii="標楷體" w:eastAsia="標楷體" w:hAnsi="標楷體"/>
          <w:sz w:val="28"/>
          <w:szCs w:val="28"/>
        </w:rPr>
        <w:t>台灣科技大學</w:t>
      </w:r>
      <w:r w:rsidRPr="005E3226">
        <w:rPr>
          <w:rFonts w:ascii="標楷體" w:eastAsia="標楷體" w:hAnsi="標楷體" w:hint="eastAsia"/>
          <w:sz w:val="28"/>
          <w:szCs w:val="28"/>
        </w:rPr>
        <w:t>舉辦，當晚並在</w:t>
      </w:r>
      <w:r w:rsidRPr="005E3226">
        <w:rPr>
          <w:rFonts w:ascii="標楷體" w:eastAsia="標楷體" w:hAnsi="標楷體"/>
          <w:sz w:val="28"/>
          <w:szCs w:val="28"/>
        </w:rPr>
        <w:t>水源福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E3226">
        <w:rPr>
          <w:rFonts w:ascii="標楷體" w:eastAsia="標楷體" w:hAnsi="標楷體"/>
          <w:sz w:val="28"/>
          <w:szCs w:val="28"/>
        </w:rPr>
        <w:t>利會館公館店</w:t>
      </w:r>
      <w:r w:rsidRPr="005E3226">
        <w:rPr>
          <w:rFonts w:ascii="標楷體" w:eastAsia="標楷體" w:hAnsi="標楷體" w:hint="eastAsia"/>
          <w:sz w:val="28"/>
          <w:szCs w:val="28"/>
        </w:rPr>
        <w:t>聚餐，為</w:t>
      </w:r>
      <w:r w:rsidRPr="005E3226">
        <w:rPr>
          <w:rFonts w:ascii="標楷體" w:eastAsia="標楷體" w:hAnsi="標楷體"/>
          <w:sz w:val="28"/>
          <w:szCs w:val="28"/>
        </w:rPr>
        <w:t>黃</w:t>
      </w:r>
      <w:r w:rsidRPr="005E3226">
        <w:rPr>
          <w:rFonts w:ascii="新細明體" w:hAnsi="新細明體" w:cs="新細明體" w:hint="eastAsia"/>
          <w:sz w:val="28"/>
          <w:szCs w:val="28"/>
        </w:rPr>
        <w:t>㯖</w:t>
      </w:r>
      <w:r w:rsidRPr="005E3226">
        <w:rPr>
          <w:rFonts w:ascii="標楷體" w:eastAsia="標楷體" w:hAnsi="標楷體"/>
          <w:sz w:val="28"/>
          <w:szCs w:val="28"/>
        </w:rPr>
        <w:t>昌局長、張清安理事長、蔡東纂教授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E3226">
        <w:rPr>
          <w:rFonts w:ascii="標楷體" w:eastAsia="標楷體" w:hAnsi="標楷體"/>
          <w:sz w:val="28"/>
          <w:szCs w:val="28"/>
        </w:rPr>
        <w:t>退休</w:t>
      </w:r>
      <w:r w:rsidRPr="005E3226">
        <w:rPr>
          <w:rFonts w:ascii="標楷體" w:eastAsia="標楷體" w:hAnsi="標楷體" w:hint="eastAsia"/>
          <w:sz w:val="28"/>
          <w:szCs w:val="28"/>
        </w:rPr>
        <w:t>之共同</w:t>
      </w:r>
      <w:r w:rsidRPr="005E3226">
        <w:rPr>
          <w:rFonts w:ascii="標楷體" w:eastAsia="標楷體" w:hAnsi="標楷體"/>
          <w:sz w:val="28"/>
          <w:szCs w:val="28"/>
        </w:rPr>
        <w:t>餐會</w:t>
      </w:r>
      <w:r>
        <w:rPr>
          <w:rFonts w:ascii="標楷體" w:eastAsia="標楷體" w:hAnsi="標楷體" w:hint="eastAsia"/>
          <w:sz w:val="28"/>
          <w:szCs w:val="28"/>
        </w:rPr>
        <w:t>，業界參加甚為踴躍</w:t>
      </w:r>
      <w:r w:rsidRPr="005E3226">
        <w:rPr>
          <w:rFonts w:ascii="標楷體" w:eastAsia="標楷體" w:hAnsi="標楷體" w:hint="eastAsia"/>
          <w:sz w:val="28"/>
          <w:szCs w:val="28"/>
        </w:rPr>
        <w:t>。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5E3226">
        <w:rPr>
          <w:rFonts w:ascii="標楷體" w:eastAsia="標楷體" w:hAnsi="標楷體" w:hint="eastAsia"/>
          <w:sz w:val="28"/>
          <w:szCs w:val="28"/>
        </w:rPr>
        <w:t xml:space="preserve">12.14. </w:t>
      </w:r>
      <w:r w:rsidRPr="005E3226">
        <w:rPr>
          <w:rFonts w:ascii="標楷體" w:eastAsia="標楷體" w:hAnsi="標楷體" w:hint="eastAsia"/>
          <w:bCs/>
          <w:sz w:val="28"/>
          <w:szCs w:val="28"/>
        </w:rPr>
        <w:t>藥毒所假該所第一會議室，舉辦農藥登記及線上申辦系統教育訓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5E3226">
        <w:rPr>
          <w:rFonts w:ascii="標楷體" w:eastAsia="標楷體" w:hAnsi="標楷體" w:hint="eastAsia"/>
          <w:bCs/>
          <w:sz w:val="28"/>
          <w:szCs w:val="28"/>
        </w:rPr>
        <w:t xml:space="preserve">       練。</w:t>
      </w:r>
    </w:p>
    <w:p w:rsidR="002D4D25" w:rsidRDefault="002D4D25" w:rsidP="002D4D25">
      <w:pPr>
        <w:spacing w:line="360" w:lineRule="exact"/>
        <w:ind w:leftChars="-1" w:left="-2" w:firstLine="2"/>
        <w:rPr>
          <w:rFonts w:ascii="新細明體" w:hAnsi="新細明體" w:cs="新細明體"/>
          <w:sz w:val="28"/>
          <w:szCs w:val="28"/>
        </w:rPr>
      </w:pPr>
      <w:r w:rsidRPr="005E3226">
        <w:rPr>
          <w:rFonts w:ascii="標楷體" w:eastAsia="標楷體" w:hAnsi="標楷體" w:hint="eastAsia"/>
          <w:bCs/>
          <w:sz w:val="28"/>
          <w:szCs w:val="28"/>
        </w:rPr>
        <w:t>12.22. 本會蔡理事長邀集常務理監事，於康華大飯店一樓</w:t>
      </w:r>
      <w:r>
        <w:rPr>
          <w:rFonts w:ascii="標楷體" w:eastAsia="標楷體" w:hAnsi="標楷體" w:hint="eastAsia"/>
          <w:bCs/>
          <w:sz w:val="28"/>
          <w:szCs w:val="28"/>
        </w:rPr>
        <w:t>聯誼廳</w:t>
      </w:r>
      <w:r w:rsidRPr="005E3226">
        <w:rPr>
          <w:rFonts w:ascii="標楷體" w:eastAsia="標楷體" w:hAnsi="標楷體" w:hint="eastAsia"/>
          <w:bCs/>
          <w:sz w:val="28"/>
          <w:szCs w:val="28"/>
        </w:rPr>
        <w:t>，宴請黃</w:t>
      </w:r>
      <w:r w:rsidRPr="005E3226">
        <w:rPr>
          <w:rFonts w:ascii="新細明體" w:hAnsi="新細明體" w:cs="新細明體" w:hint="eastAsia"/>
          <w:sz w:val="28"/>
          <w:szCs w:val="28"/>
        </w:rPr>
        <w:t>㯖</w:t>
      </w:r>
    </w:p>
    <w:p w:rsidR="002D4D25" w:rsidRPr="005E3226" w:rsidRDefault="002D4D25" w:rsidP="002D4D25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 xml:space="preserve">       </w:t>
      </w:r>
      <w:r w:rsidRPr="005E3226">
        <w:rPr>
          <w:rFonts w:ascii="標楷體" w:eastAsia="標楷體" w:hAnsi="標楷體"/>
          <w:sz w:val="28"/>
          <w:szCs w:val="28"/>
        </w:rPr>
        <w:t>昌局長</w:t>
      </w:r>
      <w:r w:rsidRPr="005E3226">
        <w:rPr>
          <w:rFonts w:ascii="標楷體" w:eastAsia="標楷體" w:hAnsi="標楷體" w:hint="eastAsia"/>
          <w:sz w:val="28"/>
          <w:szCs w:val="28"/>
        </w:rPr>
        <w:t>及防檢局同仁，並致贈黃局長紀念匾牌恭賀榮退，席開二桌。</w:t>
      </w:r>
    </w:p>
    <w:p w:rsidR="002D4D25" w:rsidRDefault="002D4D25" w:rsidP="002D4D25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01.09  在本會會議室召開第九屆第二次肥料委員會，邀請農糧署李英明技正列席，面對面溝通許多問題。會後蔡理事長宴請與會來賓與委員。</w:t>
      </w:r>
    </w:p>
    <w:p w:rsidR="002D4D25" w:rsidRDefault="002D4D25" w:rsidP="002D4D25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01.16. 防檢局新舊任局長交接布達儀式，理事長總幹事及多位業界代表皆蒞臨觀禮致賀，隨後並於局長室與馮局長晤談。</w:t>
      </w:r>
    </w:p>
    <w:p w:rsidR="002D4D25" w:rsidRDefault="002D4D25" w:rsidP="002D4D25">
      <w:pPr>
        <w:spacing w:line="360" w:lineRule="exact"/>
        <w:ind w:left="913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01.23  參加食藥署有關勞基法修正會議。</w:t>
      </w:r>
    </w:p>
    <w:p w:rsidR="006C3735" w:rsidRDefault="002D4D25" w:rsidP="002D4D25">
      <w:pPr>
        <w:spacing w:line="360" w:lineRule="exact"/>
        <w:ind w:left="913" w:hangingChars="326" w:hanging="913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02.12  </w:t>
      </w:r>
      <w:r w:rsidRPr="00C223EC">
        <w:rPr>
          <w:rFonts w:ascii="標楷體" w:eastAsia="標楷體" w:hAnsi="標楷體" w:hint="eastAsia"/>
          <w:sz w:val="28"/>
          <w:szCs w:val="28"/>
        </w:rPr>
        <w:t>全國認證基金會於台大醫院國際會議中心203 室召開【國內農藥殘留量試驗單位實行優良實驗室操作規範、品質調查查核與試驗數據品質提升計畫】說明會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54CF4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C01BBA">
        <w:rPr>
          <w:rFonts w:ascii="標楷體" w:eastAsia="標楷體" w:hAnsi="標楷體" w:hint="eastAsia"/>
          <w:sz w:val="28"/>
          <w:szCs w:val="28"/>
        </w:rPr>
        <w:t>高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C01BBA">
        <w:rPr>
          <w:rFonts w:ascii="標楷體" w:eastAsia="標楷體" w:hAnsi="標楷體" w:hint="eastAsia"/>
          <w:sz w:val="28"/>
          <w:szCs w:val="28"/>
        </w:rPr>
        <w:t>慶平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D4D25" w:rsidRPr="00BF0468" w:rsidRDefault="00F61962" w:rsidP="002D4D25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D4D25">
        <w:rPr>
          <w:rFonts w:ascii="標楷體" w:eastAsia="標楷體" w:hAnsi="標楷體" w:hint="eastAsia"/>
          <w:sz w:val="28"/>
          <w:szCs w:val="28"/>
        </w:rPr>
        <w:t>各位好！祝大家新年快樂！元宵節快樂！新年新希望，因為我們農藥界有了一位新的大家長。我原希望他今天能來參加我們今天的理監事會及會後餐會，藉機瞭解他對未來農藥管理的理念，重點政策及方向，及會採取那些新的措施等，可惜未能如願。不過從剛才理事長的報告中，知道了一些重點政策。第一件重要的政策應是登記超過15年的農藥，展延時要繳交那些資料報告。如理事長所言，近日應會明朗。</w:t>
      </w:r>
    </w:p>
    <w:p w:rsidR="002D4D25" w:rsidRDefault="002D4D25" w:rsidP="002D4D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:rsid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C47813">
        <w:rPr>
          <w:rFonts w:ascii="標楷體" w:eastAsia="標楷體" w:hAnsi="標楷體" w:cs="細明體" w:hint="eastAsia"/>
          <w:kern w:val="0"/>
          <w:sz w:val="28"/>
          <w:szCs w:val="28"/>
        </w:rPr>
        <w:t>再來就是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未來10年農藥減半的政策。除了曾提及的政策做法如推廣生物農藥的使用、推廣綜合防治、以栽培技術減少病蟲害的發生機率、及設立植物醫師制度以減少過度用藥等做法外，淘汰一些高風險農藥也是設定的做法，如最近防檢局曾調查8支農藥產品全省的庫存，就是其中之一。另外，我曾聽說</w:t>
      </w:r>
      <w:r>
        <w:rPr>
          <w:rFonts w:ascii="標楷體" w:eastAsia="標楷體" w:hAnsi="標楷體" w:cs="細明體"/>
          <w:kern w:val="0"/>
          <w:sz w:val="28"/>
          <w:szCs w:val="28"/>
        </w:rPr>
        <w:t>“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Me-too</w:t>
      </w:r>
      <w:r>
        <w:rPr>
          <w:rFonts w:ascii="標楷體" w:eastAsia="標楷體" w:hAnsi="標楷體" w:cs="細明體"/>
          <w:kern w:val="0"/>
          <w:sz w:val="28"/>
          <w:szCs w:val="28"/>
        </w:rPr>
        <w:t>”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登記辦法也要檢討，可能趨嚴。總之，整個大環境對農藥產業的經營是越發困難。</w:t>
      </w:r>
    </w:p>
    <w:p w:rsid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我認為當前我們農藥業界面對的一件很重要的事是：如何改善我們產業的形象。如黃前局長所說，自去（2017）年氟派瑞事件後，整個社會對農藥管理及農藥產業的氛圍及態度都有很大的轉變，感覺越發的不友善。我個人的觀點是，其實農藥產業也是藥業的一種，一如西藥及動物用藥，只是有些藥劑的毒性較高，使用上風險較大。這些有賴於我們業者的努力，推廣謹慎用藥，依照標示用藥，降低風險，改善形象。政府設立植物醫師是一個很好的做法。我也希望大家在這方面提供新點子、新做法，共同為改善形象而努力。</w:t>
      </w:r>
    </w:p>
    <w:p w:rsidR="00846A30" w:rsidRPr="002D4D25" w:rsidRDefault="00846A30" w:rsidP="002D4D25">
      <w:pPr>
        <w:spacing w:line="360" w:lineRule="exact"/>
        <w:ind w:left="1"/>
        <w:rPr>
          <w:rFonts w:ascii="標楷體" w:eastAsia="標楷體" w:hAnsi="Courier New"/>
          <w:sz w:val="28"/>
          <w:szCs w:val="28"/>
        </w:rPr>
      </w:pPr>
    </w:p>
    <w:p w:rsidR="00A734E3" w:rsidRPr="0089303B" w:rsidRDefault="00A734E3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三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肥料委員會報告（</w:t>
      </w:r>
      <w:r w:rsidR="00C724FC">
        <w:rPr>
          <w:rFonts w:ascii="標楷體" w:eastAsia="標楷體" w:hAnsi="標楷體" w:hint="eastAsia"/>
          <w:sz w:val="28"/>
          <w:szCs w:val="28"/>
        </w:rPr>
        <w:t>張召集人宇旭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284384" w:rsidRPr="0089303B" w:rsidRDefault="00F61962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8278EF" w:rsidRPr="0089303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F3E96" w:rsidRDefault="00EF3E96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理事長、各位理、監事同仁</w:t>
      </w:r>
      <w:r w:rsidR="006D1DB0" w:rsidRPr="0089303B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C724FC" w:rsidRDefault="00C724FC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今天是元宵節，不免俗，還是跟大家拜個年，祝大家幸福安康，平安喜樂！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自從上次會議到現在，農糧署的組織沒有任何變動，但補助的項目，除了目前的26支微生物肥料外(每公頃5000元)，今年也加入微生物農藥補助。此活動應會持續進行，可見政府推廣有機農業及農藥減半的政策。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在1月8日，肥料委員會也邀請農糧署李技正英明針對一些問題作討論，會議記錄總幹事也有mail給各位，以下再將幾項重點簡單報告：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1.肥料登記證有效期改為5年。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2.標示樣張項目修改後，舊包裝應於六個月內使用完畢，市場上可售完為止。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3.擬增加目前提供肥料檢驗的三個單位作為市售抽驗的複驗單位。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4.同一張登記證，不同批次，一年內超過二次不合格者，得予撤銷該證。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5.對不合格肥料之處理，本會強烈建議恢復以前以肥料臨時登記證方式處置，避免不合格肥料積囤倉庫或棄置，浪費資源。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6.取消肥料市售品容許差上限值。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(1)取消肥料市售品容許差上限值, 但是有下限的沒有容許差, 和現行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認定一樣。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    (2)肥料部份品目有下限值的可以放寛如: 2-09磷礦粉肥料中之全磷酐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希望由原25%以上，改成23%以上，2-04熔製磷肥的鎳25.0mg/kg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 再上調至50mg/kg。    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7.另有關肥料添加防腐劑或穩定劑，新領肥料登記證時，應如實詳列原料種類，或於肥料製程詳列添加物質；如屬已取得肥料登記證者，應向農糧署申請登記事項變更，補正肥料原料種類或詳列製程添加物質。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另尚有兩件消息報告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中華肥料協會於1/16選出新的理事長，原黃裕銘理事長改由吳正宗博士擔任。</w:t>
      </w:r>
    </w:p>
    <w:p w:rsidR="002D4D25" w:rsidRPr="002D4D25" w:rsidRDefault="002D4D25" w:rsidP="002D4D25">
      <w:pPr>
        <w:widowControl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2D4D25">
        <w:rPr>
          <w:rFonts w:ascii="標楷體" w:eastAsia="標楷體" w:hAnsi="標楷體" w:cs="細明體" w:hint="eastAsia"/>
          <w:kern w:val="0"/>
          <w:sz w:val="28"/>
          <w:szCs w:val="28"/>
        </w:rPr>
        <w:t>李技正詢問苦茶粕漲價，有無替代質材可取代，以利水稻福壽螺防治。</w:t>
      </w:r>
    </w:p>
    <w:p w:rsidR="007A51BA" w:rsidRPr="002D4D25" w:rsidRDefault="007A51BA" w:rsidP="007A51BA">
      <w:pPr>
        <w:pStyle w:val="af1"/>
        <w:spacing w:line="360" w:lineRule="exact"/>
        <w:ind w:leftChars="0" w:left="721"/>
        <w:rPr>
          <w:rFonts w:ascii="標楷體" w:eastAsia="標楷體" w:hAnsi="標楷體"/>
          <w:sz w:val="28"/>
          <w:szCs w:val="28"/>
        </w:rPr>
      </w:pPr>
    </w:p>
    <w:p w:rsidR="00525F00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991D3C" w:rsidRPr="00C92EB3" w:rsidRDefault="00991D3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(一) 請稽核本會</w:t>
      </w:r>
      <w:bookmarkStart w:id="1" w:name="OLE_LINK1"/>
      <w:r>
        <w:rPr>
          <w:rFonts w:ascii="標楷體" w:eastAsia="標楷體" w:hint="eastAsia"/>
          <w:sz w:val="26"/>
        </w:rPr>
        <w:t>一０六年度11月、12月及一０七年元月</w:t>
      </w:r>
      <w:bookmarkEnd w:id="1"/>
      <w:r>
        <w:rPr>
          <w:rFonts w:ascii="標楷體" w:eastAsia="標楷體" w:hint="eastAsia"/>
          <w:sz w:val="26"/>
        </w:rPr>
        <w:t>份財務收支狀況案。</w:t>
      </w:r>
    </w:p>
    <w:p w:rsidR="009E6DE4" w:rsidRDefault="009E6DE4" w:rsidP="009E6DE4">
      <w:pPr>
        <w:pStyle w:val="a4"/>
        <w:ind w:firstLineChars="400" w:firstLine="104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(理事長交議)</w:t>
      </w:r>
    </w:p>
    <w:p w:rsidR="009E6DE4" w:rsidRDefault="009E6DE4" w:rsidP="009E6DE4">
      <w:pPr>
        <w:pStyle w:val="a4"/>
        <w:ind w:left="1690" w:hangingChars="650" w:hanging="169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說  明：一０六年度11月、12月份及一０七年元月份財務收支狀況表(詳如附件一至三)，請予審核。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9E6DE4" w:rsidRDefault="009E6DE4" w:rsidP="009E6DE4">
      <w:pPr>
        <w:pStyle w:val="a4"/>
        <w:ind w:leftChars="403" w:left="2267" w:hangingChars="500" w:hanging="130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</w:t>
      </w:r>
    </w:p>
    <w:p w:rsidR="009E6DE4" w:rsidRPr="00837B0A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</w:t>
      </w:r>
      <w:r w:rsidRPr="00837B0A">
        <w:rPr>
          <w:rFonts w:ascii="標楷體" w:eastAsia="標楷體" w:hint="eastAsia"/>
          <w:sz w:val="26"/>
        </w:rPr>
        <w:t>（二）請審核大益農業科技股份有限公司申請入會案。</w:t>
      </w:r>
      <w:r w:rsidRPr="00837B0A">
        <w:rPr>
          <w:rFonts w:ascii="標楷體" w:eastAsia="標楷體"/>
          <w:sz w:val="26"/>
        </w:rPr>
        <w:t>(</w:t>
      </w:r>
      <w:r w:rsidRPr="00837B0A">
        <w:rPr>
          <w:rFonts w:ascii="標楷體" w:eastAsia="標楷體" w:hint="eastAsia"/>
          <w:sz w:val="26"/>
        </w:rPr>
        <w:t>理事長交議</w:t>
      </w:r>
      <w:r w:rsidRPr="00837B0A">
        <w:rPr>
          <w:rFonts w:ascii="標楷體" w:eastAsia="標楷體"/>
          <w:sz w:val="26"/>
        </w:rPr>
        <w:t>)</w:t>
      </w:r>
    </w:p>
    <w:p w:rsidR="009E6DE4" w:rsidRPr="00837B0A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</w:t>
      </w:r>
      <w:r w:rsidRPr="00837B0A">
        <w:rPr>
          <w:rFonts w:ascii="標楷體" w:eastAsia="標楷體" w:hint="eastAsia"/>
          <w:sz w:val="26"/>
        </w:rPr>
        <w:t>說</w:t>
      </w:r>
      <w:r w:rsidRPr="00837B0A">
        <w:rPr>
          <w:rFonts w:ascii="標楷體" w:eastAsia="標楷體"/>
          <w:sz w:val="26"/>
        </w:rPr>
        <w:t xml:space="preserve">  </w:t>
      </w:r>
      <w:r w:rsidRPr="00837B0A">
        <w:rPr>
          <w:rFonts w:ascii="標楷體" w:eastAsia="標楷體" w:hint="eastAsia"/>
          <w:sz w:val="26"/>
        </w:rPr>
        <w:t>明：查大益農業科技股份有限公司於 107.01.10.來函申請入會，會中請</w:t>
      </w:r>
    </w:p>
    <w:p w:rsidR="009E6DE4" w:rsidRPr="00837B0A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Pr="00837B0A">
        <w:rPr>
          <w:rFonts w:ascii="標楷體" w:eastAsia="標楷體" w:hint="eastAsia"/>
          <w:sz w:val="26"/>
        </w:rPr>
        <w:t>傳閱該公司之入會申請書及相關資料，請予審核。</w:t>
      </w:r>
    </w:p>
    <w:p w:rsidR="009E6DE4" w:rsidRPr="00837B0A" w:rsidRDefault="009E6DE4" w:rsidP="009E6DE4">
      <w:pPr>
        <w:pStyle w:val="a4"/>
        <w:rPr>
          <w:rFonts w:ascii="標楷體" w:eastAsia="標楷體"/>
          <w:sz w:val="26"/>
        </w:rPr>
      </w:pPr>
      <w:r w:rsidRPr="00837B0A">
        <w:rPr>
          <w:rFonts w:ascii="標楷體" w:eastAsia="標楷體" w:hint="eastAsia"/>
          <w:sz w:val="26"/>
        </w:rPr>
        <w:t xml:space="preserve"> </w:t>
      </w: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9E6DE4" w:rsidRP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Chars="108" w:left="5589" w:hangingChars="2050" w:hanging="5330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Chars="108" w:left="5589" w:hangingChars="2050" w:hanging="533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(三)請討論本會一０六年度歲入歲出決算案。 (理事長交議)</w:t>
      </w:r>
    </w:p>
    <w:p w:rsidR="009E6DE4" w:rsidRDefault="009E6DE4" w:rsidP="009E6DE4">
      <w:pPr>
        <w:pStyle w:val="a4"/>
        <w:ind w:leftChars="108" w:left="5589" w:hangingChars="2050" w:hanging="5330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Chars="92" w:left="2119" w:hangingChars="730" w:hanging="1898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說  明：依據工商團體財務處理辦法第十二條規定：工商團體應於年度終了後二個月內由理事會編造當年度工作報告(詳如附件四)、收支決算表 (附件五)、資產負債表(附件六)、基金收支表（附件七）、現金出納表（附件八）及財產目錄(附件九)送監事會(或監事)審</w:t>
      </w:r>
      <w:r>
        <w:rPr>
          <w:rFonts w:ascii="標楷體" w:eastAsia="標楷體" w:hint="eastAsia"/>
          <w:sz w:val="26"/>
        </w:rPr>
        <w:lastRenderedPageBreak/>
        <w:t>核，造具審核意見書，送還理事會，提經會員(代表)大會通過後，於三月底前報請主管備查。但因故未能及時召開會員(代表)大會者，應先報主管機關，事後提報大會追認。提請討論。</w:t>
      </w:r>
    </w:p>
    <w:p w:rsidR="009E6DE4" w:rsidRDefault="009E6DE4" w:rsidP="009E6DE4">
      <w:pPr>
        <w:pStyle w:val="a4"/>
        <w:ind w:leftChars="92" w:left="2119" w:hangingChars="730" w:hanging="1898"/>
        <w:rPr>
          <w:rFonts w:ascii="標楷體" w:eastAsia="標楷體"/>
          <w:sz w:val="26"/>
        </w:rPr>
      </w:pP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6"/>
        </w:rPr>
        <w:t xml:space="preserve">       </w:t>
      </w: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9E6DE4" w:rsidRPr="007A51BA" w:rsidRDefault="009E6DE4" w:rsidP="009E6DE4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9E6DE4" w:rsidRP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="5460" w:hangingChars="2100" w:hanging="5460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="910" w:hangingChars="350" w:hanging="9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(三)請討論本會第九屆理、監事三年來累積之自律公約基金之處置案。(許理事</w:t>
      </w:r>
    </w:p>
    <w:p w:rsidR="009E6DE4" w:rsidRDefault="009E6DE4" w:rsidP="009E6DE4">
      <w:pPr>
        <w:pStyle w:val="a4"/>
        <w:ind w:left="910" w:hangingChars="350" w:hanging="9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美環提)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="1560" w:hangingChars="600" w:hanging="15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明：請許理事美環於現場報告本屆理、監事自律公約之總收入金額，並提議該款項之處置方式，提交會中討論，做成決議，以便執行結案。</w:t>
      </w:r>
    </w:p>
    <w:p w:rsidR="009E6DE4" w:rsidRPr="00B50077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="2860" w:hangingChars="1100" w:hanging="28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決 議：共計金額新台幣15,500-，比照上屆辦理聚餐及致贈禮品與理事長，感</w:t>
      </w:r>
    </w:p>
    <w:p w:rsidR="009E6DE4" w:rsidRDefault="009E6DE4" w:rsidP="009E6DE4">
      <w:pPr>
        <w:pStyle w:val="a4"/>
        <w:ind w:left="2860" w:hangingChars="1100" w:hanging="28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謝理事長三年來之辛勞，並委由總幹事策畫執行。</w:t>
      </w:r>
    </w:p>
    <w:p w:rsidR="009E6DE4" w:rsidRDefault="009E6DE4" w:rsidP="009E6DE4">
      <w:pPr>
        <w:pStyle w:val="a4"/>
        <w:ind w:leftChars="216" w:left="2858" w:hangingChars="900" w:hanging="2340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Chars="139" w:left="2544" w:hangingChars="850" w:hanging="22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(四)請討論籌備召開本會第十屆第一次會員代表大會相關事宜案。(理事長交議)                </w:t>
      </w:r>
    </w:p>
    <w:p w:rsidR="009E6DE4" w:rsidRDefault="009E6DE4" w:rsidP="009E6DE4">
      <w:pPr>
        <w:pStyle w:val="a4"/>
        <w:ind w:leftChars="270" w:left="1688" w:hangingChars="400" w:hanging="1040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ind w:leftChars="270" w:left="1688" w:hangingChars="400" w:hanging="104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說  明：本案係依據本會第九屆第十一次理、監事聯席會 (106.11.17.)之決議辦理，本會第十屆第一次會員代表大會決定於一０七年五月十一日(星期五)召開。準備工作詳列如下：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『一』大會地點： 台北凱撒大飯店。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『二』大會費用預算(十七萬元整)。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『三』紀念品之選定。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『四』成立大會籌備小組：主席團、接待組、司儀、紀錄。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『五』本次會員大會後，隨即舉辦理、監事，常務理、監事及理事長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改選。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snapToGrid w:val="0"/>
        <w:spacing w:line="40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int="eastAsia"/>
          <w:sz w:val="26"/>
        </w:rPr>
        <w:t xml:space="preserve">      決 議：</w:t>
      </w:r>
      <w:r w:rsidRPr="008A2D8A">
        <w:rPr>
          <w:rFonts w:ascii="標楷體" w:eastAsia="標楷體" w:hAnsi="標楷體" w:hint="eastAsia"/>
          <w:bCs/>
          <w:sz w:val="28"/>
          <w:szCs w:val="28"/>
        </w:rPr>
        <w:t>照案通過，紀念品選定</w:t>
      </w:r>
      <w:r>
        <w:rPr>
          <w:rFonts w:ascii="標楷體" w:eastAsia="標楷體" w:hAnsi="標楷體" w:hint="eastAsia"/>
          <w:bCs/>
          <w:sz w:val="28"/>
          <w:szCs w:val="28"/>
        </w:rPr>
        <w:t>藍芽喇叭</w:t>
      </w:r>
      <w:r w:rsidRPr="008A2D8A">
        <w:rPr>
          <w:rFonts w:ascii="標楷體" w:eastAsia="標楷體" w:hAnsi="標楷體" w:hint="eastAsia"/>
          <w:bCs/>
          <w:sz w:val="28"/>
          <w:szCs w:val="28"/>
        </w:rPr>
        <w:t>，司儀由</w:t>
      </w:r>
      <w:r>
        <w:rPr>
          <w:rFonts w:ascii="標楷體" w:eastAsia="標楷體" w:hAnsi="標楷體" w:hint="eastAsia"/>
          <w:bCs/>
          <w:sz w:val="28"/>
          <w:szCs w:val="28"/>
        </w:rPr>
        <w:t>闕理事修謙</w:t>
      </w:r>
      <w:r w:rsidRPr="008A2D8A">
        <w:rPr>
          <w:rFonts w:ascii="標楷體" w:eastAsia="標楷體" w:hAnsi="標楷體" w:hint="eastAsia"/>
          <w:bCs/>
          <w:sz w:val="28"/>
          <w:szCs w:val="28"/>
        </w:rPr>
        <w:t>擔任，紀</w:t>
      </w:r>
    </w:p>
    <w:p w:rsidR="009E6DE4" w:rsidRDefault="009E6DE4" w:rsidP="009E6DE4">
      <w:pPr>
        <w:snapToGrid w:val="0"/>
        <w:spacing w:line="400" w:lineRule="atLeast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8A2D8A">
        <w:rPr>
          <w:rFonts w:ascii="標楷體" w:eastAsia="標楷體" w:hAnsi="標楷體" w:hint="eastAsia"/>
          <w:bCs/>
          <w:sz w:val="28"/>
          <w:szCs w:val="28"/>
        </w:rPr>
        <w:t>錄委請</w:t>
      </w:r>
      <w:r>
        <w:rPr>
          <w:rFonts w:ascii="標楷體" w:eastAsia="標楷體" w:hAnsi="標楷體" w:hint="eastAsia"/>
          <w:bCs/>
          <w:sz w:val="28"/>
          <w:szCs w:val="28"/>
        </w:rPr>
        <w:t>許美環理</w:t>
      </w:r>
      <w:r w:rsidRPr="008A2D8A">
        <w:rPr>
          <w:rFonts w:ascii="標楷體" w:eastAsia="標楷體" w:hAnsi="標楷體" w:hint="eastAsia"/>
          <w:bCs/>
          <w:sz w:val="28"/>
          <w:szCs w:val="28"/>
        </w:rPr>
        <w:t>事為之。</w:t>
      </w:r>
    </w:p>
    <w:p w:rsidR="009E6DE4" w:rsidRP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(五)為應本會會員日益減少，並減輕公會財務負擔，本會張總幹事擬先結清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該舊制退休金，提請討論。(理事長交議)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說  明：一、依據</w:t>
      </w:r>
      <w:hyperlink r:id="rId8" w:history="1">
        <w:r w:rsidRPr="006324DE">
          <w:rPr>
            <w:rFonts w:ascii="標楷體" w:eastAsia="標楷體"/>
            <w:sz w:val="26"/>
          </w:rPr>
          <w:t>工商團體會務工作人員管理辦法</w:t>
        </w:r>
      </w:hyperlink>
      <w:r>
        <w:rPr>
          <w:rFonts w:ascii="標楷體" w:eastAsia="標楷體" w:hint="eastAsia"/>
          <w:sz w:val="26"/>
        </w:rPr>
        <w:t>第三十條:</w:t>
      </w:r>
    </w:p>
    <w:p w:rsidR="009E6DE4" w:rsidRPr="006324DE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會務工作人員之退休，應依下列規定辦理，並給與一次退休金：</w:t>
      </w:r>
    </w:p>
    <w:p w:rsidR="009E6DE4" w:rsidRPr="006324DE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1</w:t>
      </w:r>
      <w:r w:rsidRPr="006324DE">
        <w:rPr>
          <w:rFonts w:ascii="標楷體" w:eastAsia="標楷體" w:hint="eastAsia"/>
          <w:sz w:val="26"/>
        </w:rPr>
        <w:t>、年滿六十五歲者，得強制退休。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2</w:t>
      </w:r>
      <w:r w:rsidRPr="006324DE">
        <w:rPr>
          <w:rFonts w:ascii="標楷體" w:eastAsia="標楷體" w:hint="eastAsia"/>
          <w:sz w:val="26"/>
        </w:rPr>
        <w:t>、服務團體滿二十五年，或年滿五十五歲且服務團體滿十五年</w:t>
      </w:r>
    </w:p>
    <w:p w:rsidR="009E6DE4" w:rsidRPr="006324DE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lastRenderedPageBreak/>
        <w:t xml:space="preserve">                  </w:t>
      </w:r>
      <w:r w:rsidRPr="006324DE">
        <w:rPr>
          <w:rFonts w:ascii="標楷體" w:eastAsia="標楷體" w:hint="eastAsia"/>
          <w:sz w:val="26"/>
        </w:rPr>
        <w:t>者，或年滿六十歲且服務團體滿十年者，得申請退休。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前項退休金，應視團體財力，按服務年資，每滿一年發給二個月薪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給之一次退休金，未滿一年部分按比率計算之；發給金額最高以不</w:t>
      </w:r>
    </w:p>
    <w:p w:rsidR="009E6DE4" w:rsidRPr="006324DE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超過六十個月之薪給總額並以申領一次為限。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適用勞動基準法後之服務年資，依前項應發給之退休金，得含團體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</w:t>
      </w:r>
      <w:r w:rsidRPr="006324DE">
        <w:rPr>
          <w:rFonts w:ascii="標楷體" w:eastAsia="標楷體" w:hint="eastAsia"/>
          <w:sz w:val="26"/>
        </w:rPr>
        <w:t>依勞工退休金條例提繳至勞工退休金個人專戶之金額。</w:t>
      </w:r>
    </w:p>
    <w:p w:rsidR="009E6DE4" w:rsidRDefault="009E6DE4" w:rsidP="009E6DE4">
      <w:pPr>
        <w:pStyle w:val="a4"/>
        <w:ind w:leftChars="324" w:left="2728" w:hangingChars="750" w:hanging="195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 w:rsidRPr="0079058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二、第三十二條: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6324DE">
        <w:rPr>
          <w:rFonts w:ascii="標楷體" w:eastAsia="標楷體" w:hint="eastAsia"/>
          <w:sz w:val="26"/>
        </w:rPr>
        <w:t>第二十八條、第三十條及前條規定之薪給，應以會務工作人員在職最後薪給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</w:t>
      </w:r>
      <w:r w:rsidRPr="006324DE">
        <w:rPr>
          <w:rFonts w:ascii="標楷體" w:eastAsia="標楷體" w:hint="eastAsia"/>
          <w:sz w:val="26"/>
        </w:rPr>
        <w:t>金額為計算基準，由理事長提經理事會通過後辦理，並報主管機關備查</w:t>
      </w:r>
      <w:r>
        <w:rPr>
          <w:rFonts w:ascii="標楷體" w:eastAsia="標楷體" w:hint="eastAsia"/>
          <w:sz w:val="26"/>
        </w:rPr>
        <w:t>。</w:t>
      </w:r>
    </w:p>
    <w:p w:rsidR="009E6DE4" w:rsidRDefault="009E6DE4" w:rsidP="009E6DE4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三、查張員自本會合併成立80.05.10.前，即服務本會，及至本屆已滿27年，當</w:t>
      </w:r>
    </w:p>
    <w:p w:rsidR="009E6DE4" w:rsidRDefault="009E6DE4" w:rsidP="009E6DE4">
      <w:pPr>
        <w:pStyle w:val="a4"/>
        <w:ind w:firstLineChars="300" w:firstLine="7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給予54個基數，金額為 54 X 51</w:t>
      </w:r>
      <w:r>
        <w:rPr>
          <w:rFonts w:ascii="標楷體" w:eastAsia="標楷體"/>
          <w:sz w:val="26"/>
        </w:rPr>
        <w:t>,</w:t>
      </w:r>
      <w:r>
        <w:rPr>
          <w:rFonts w:ascii="標楷體" w:eastAsia="標楷體" w:hint="eastAsia"/>
          <w:sz w:val="26"/>
        </w:rPr>
        <w:t>500</w:t>
      </w:r>
      <w:r>
        <w:rPr>
          <w:rFonts w:ascii="標楷體" w:eastAsia="標楷體"/>
          <w:sz w:val="26"/>
        </w:rPr>
        <w:t>.- = 2,781,000.-</w:t>
      </w:r>
      <w:r>
        <w:rPr>
          <w:rFonts w:ascii="標楷體" w:eastAsia="標楷體" w:hint="eastAsia"/>
          <w:sz w:val="26"/>
        </w:rPr>
        <w:t>，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四、查目前本會提撥退撫準備金為 2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423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091.-，張員之勞工退休個人專戶金額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為 318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006.-</w:t>
      </w:r>
      <w:r>
        <w:rPr>
          <w:rFonts w:ascii="標楷體" w:eastAsia="標楷體" w:hAnsi="標楷體"/>
          <w:sz w:val="26"/>
          <w:szCs w:val="26"/>
        </w:rPr>
        <w:t>(106/12)</w:t>
      </w:r>
      <w:r>
        <w:rPr>
          <w:rFonts w:ascii="標楷體" w:eastAsia="標楷體" w:hAnsi="標楷體" w:hint="eastAsia"/>
          <w:sz w:val="26"/>
          <w:szCs w:val="26"/>
        </w:rPr>
        <w:t>，合計金額為 2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741</w:t>
      </w:r>
      <w:r>
        <w:rPr>
          <w:rFonts w:ascii="標楷體" w:eastAsia="標楷體" w:hAnsi="標楷體"/>
          <w:sz w:val="26"/>
          <w:szCs w:val="26"/>
        </w:rPr>
        <w:t>,</w:t>
      </w:r>
      <w:r>
        <w:rPr>
          <w:rFonts w:ascii="標楷體" w:eastAsia="標楷體" w:hAnsi="標楷體" w:hint="eastAsia"/>
          <w:sz w:val="26"/>
          <w:szCs w:val="26"/>
        </w:rPr>
        <w:t>097.-，與上述金額差異不多。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辦 法:請理監事會通過本案後，將退撫準備金之定存解約，連其孳息一併支付張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員，由張員簽具領據，證明已領迄無誤，函報社會局，並提報下次理監事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會。</w:t>
      </w:r>
    </w:p>
    <w:p w:rsidR="009E6DE4" w:rsidRDefault="009E6DE4" w:rsidP="009E6DE4">
      <w:pPr>
        <w:pStyle w:val="a4"/>
        <w:rPr>
          <w:rFonts w:ascii="標楷體" w:eastAsia="標楷體" w:hAnsi="標楷體"/>
          <w:sz w:val="26"/>
          <w:szCs w:val="26"/>
        </w:rPr>
      </w:pP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 xml:space="preserve">理事會決議：照案通過。 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  <w:r w:rsidRPr="007A51BA">
        <w:rPr>
          <w:rFonts w:ascii="標楷體" w:eastAsia="標楷體" w:hint="eastAsia"/>
          <w:sz w:val="28"/>
          <w:szCs w:val="28"/>
        </w:rPr>
        <w:t>監事會決議：無異議通過。</w:t>
      </w:r>
    </w:p>
    <w:p w:rsidR="007A51BA" w:rsidRPr="007A51BA" w:rsidRDefault="007A51BA" w:rsidP="007A51BA">
      <w:pPr>
        <w:pStyle w:val="a4"/>
        <w:spacing w:line="420" w:lineRule="exact"/>
        <w:rPr>
          <w:rFonts w:ascii="標楷體" w:eastAsia="標楷體"/>
          <w:sz w:val="28"/>
          <w:szCs w:val="28"/>
        </w:rPr>
      </w:pPr>
    </w:p>
    <w:p w:rsidR="00005834" w:rsidRPr="003E4DC3" w:rsidRDefault="00005834" w:rsidP="00005834">
      <w:pPr>
        <w:pStyle w:val="a4"/>
        <w:spacing w:line="420" w:lineRule="exact"/>
        <w:ind w:left="2800" w:hangingChars="1000" w:hanging="2800"/>
        <w:rPr>
          <w:rFonts w:ascii="標楷體" w:eastAsia="標楷體"/>
          <w:sz w:val="28"/>
          <w:szCs w:val="28"/>
        </w:rPr>
      </w:pPr>
    </w:p>
    <w:p w:rsidR="00132F24" w:rsidRDefault="00132F24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C92EB3" w:rsidRPr="00C92EB3" w:rsidRDefault="00C92EB3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</w:p>
    <w:p w:rsidR="008E182F" w:rsidRDefault="007B1E96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651D06" w:rsidRP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1D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 會後聚餐由</w:t>
      </w:r>
      <w:r w:rsidR="009E6DE4">
        <w:rPr>
          <w:rFonts w:ascii="標楷體" w:eastAsia="標楷體" w:hAnsi="標楷體" w:hint="eastAsia"/>
          <w:sz w:val="28"/>
          <w:szCs w:val="28"/>
        </w:rPr>
        <w:t>陳常務監事順郎為東道主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，席開四桌。</w:t>
      </w:r>
    </w:p>
    <w:sectPr w:rsidR="00651D06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E5" w:rsidRDefault="00370FE5" w:rsidP="009A34F6">
      <w:r>
        <w:separator/>
      </w:r>
    </w:p>
  </w:endnote>
  <w:endnote w:type="continuationSeparator" w:id="0">
    <w:p w:rsidR="00370FE5" w:rsidRDefault="00370FE5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E5" w:rsidRDefault="00370FE5" w:rsidP="009A34F6">
      <w:r>
        <w:separator/>
      </w:r>
    </w:p>
  </w:footnote>
  <w:footnote w:type="continuationSeparator" w:id="0">
    <w:p w:rsidR="00370FE5" w:rsidRDefault="00370FE5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957"/>
    <w:multiLevelType w:val="hybridMultilevel"/>
    <w:tmpl w:val="84B22A8E"/>
    <w:lvl w:ilvl="0" w:tplc="70A4B60C">
      <w:start w:val="1"/>
      <w:numFmt w:val="decimal"/>
      <w:lvlText w:val="(%1)"/>
      <w:lvlJc w:val="left"/>
      <w:pPr>
        <w:tabs>
          <w:tab w:val="num" w:pos="1515"/>
        </w:tabs>
        <w:ind w:left="1515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abstractNum w:abstractNumId="1" w15:restartNumberingAfterBreak="0">
    <w:nsid w:val="08ED1662"/>
    <w:multiLevelType w:val="hybridMultilevel"/>
    <w:tmpl w:val="5C9E87F2"/>
    <w:lvl w:ilvl="0" w:tplc="4808DE4A">
      <w:start w:val="1"/>
      <w:numFmt w:val="taiwaneseCountingThousand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" w15:restartNumberingAfterBreak="0">
    <w:nsid w:val="127F578F"/>
    <w:multiLevelType w:val="hybridMultilevel"/>
    <w:tmpl w:val="32EAB166"/>
    <w:lvl w:ilvl="0" w:tplc="31CA849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 w15:restartNumberingAfterBreak="0">
    <w:nsid w:val="12B85AF3"/>
    <w:multiLevelType w:val="hybridMultilevel"/>
    <w:tmpl w:val="C9729360"/>
    <w:lvl w:ilvl="0" w:tplc="B762A4D4">
      <w:start w:val="1"/>
      <w:numFmt w:val="upperLetter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4" w15:restartNumberingAfterBreak="0">
    <w:nsid w:val="1823308C"/>
    <w:multiLevelType w:val="hybridMultilevel"/>
    <w:tmpl w:val="75B87B9C"/>
    <w:lvl w:ilvl="0" w:tplc="9F96EE1E">
      <w:start w:val="3"/>
      <w:numFmt w:val="bullet"/>
      <w:lvlText w:val="※"/>
      <w:lvlJc w:val="left"/>
      <w:pPr>
        <w:tabs>
          <w:tab w:val="num" w:pos="3120"/>
        </w:tabs>
        <w:ind w:left="312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130"/>
        </w:tabs>
        <w:ind w:left="51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610"/>
        </w:tabs>
        <w:ind w:left="56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570"/>
        </w:tabs>
        <w:ind w:left="65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050"/>
        </w:tabs>
        <w:ind w:left="7050" w:hanging="480"/>
      </w:pPr>
      <w:rPr>
        <w:rFonts w:ascii="Wingdings" w:hAnsi="Wingdings" w:hint="default"/>
      </w:rPr>
    </w:lvl>
  </w:abstractNum>
  <w:abstractNum w:abstractNumId="5" w15:restartNumberingAfterBreak="0">
    <w:nsid w:val="1EF842EF"/>
    <w:multiLevelType w:val="hybridMultilevel"/>
    <w:tmpl w:val="0100A828"/>
    <w:lvl w:ilvl="0" w:tplc="80F0FB52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6" w15:restartNumberingAfterBreak="0">
    <w:nsid w:val="2106286B"/>
    <w:multiLevelType w:val="hybridMultilevel"/>
    <w:tmpl w:val="7294F99A"/>
    <w:lvl w:ilvl="0" w:tplc="37C4BEA6">
      <w:start w:val="1"/>
      <w:numFmt w:val="lowerLetter"/>
      <w:lvlText w:val="(%1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35"/>
        </w:tabs>
        <w:ind w:left="25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75"/>
        </w:tabs>
        <w:ind w:left="39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15"/>
        </w:tabs>
        <w:ind w:left="54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80"/>
      </w:pPr>
    </w:lvl>
  </w:abstractNum>
  <w:abstractNum w:abstractNumId="7" w15:restartNumberingAfterBreak="0">
    <w:nsid w:val="250746F1"/>
    <w:multiLevelType w:val="hybridMultilevel"/>
    <w:tmpl w:val="E01AFAC2"/>
    <w:lvl w:ilvl="0" w:tplc="AED4A142">
      <w:start w:val="1"/>
      <w:numFmt w:val="taiwaneseCountingThousand"/>
      <w:lvlText w:val="(%1)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8" w15:restartNumberingAfterBreak="0">
    <w:nsid w:val="258D5DCF"/>
    <w:multiLevelType w:val="hybridMultilevel"/>
    <w:tmpl w:val="15D023B6"/>
    <w:lvl w:ilvl="0" w:tplc="DB640D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9" w15:restartNumberingAfterBreak="0">
    <w:nsid w:val="2A1B024F"/>
    <w:multiLevelType w:val="hybridMultilevel"/>
    <w:tmpl w:val="99FCFC68"/>
    <w:lvl w:ilvl="0" w:tplc="63005BE4">
      <w:start w:val="1"/>
      <w:numFmt w:val="taiwaneseCountingThousand"/>
      <w:lvlText w:val="(%1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10" w15:restartNumberingAfterBreak="0">
    <w:nsid w:val="2A8B44FA"/>
    <w:multiLevelType w:val="hybridMultilevel"/>
    <w:tmpl w:val="D25A43A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3971EF"/>
    <w:multiLevelType w:val="hybridMultilevel"/>
    <w:tmpl w:val="F76814D0"/>
    <w:lvl w:ilvl="0" w:tplc="29F88C7C">
      <w:start w:val="1"/>
      <w:numFmt w:val="decimal"/>
      <w:lvlText w:val="%1."/>
      <w:lvlJc w:val="left"/>
      <w:pPr>
        <w:ind w:left="565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2FFA4394"/>
    <w:multiLevelType w:val="hybridMultilevel"/>
    <w:tmpl w:val="ACDCEFF0"/>
    <w:lvl w:ilvl="0" w:tplc="8A4887F0">
      <w:start w:val="1"/>
      <w:numFmt w:val="taiwaneseCountingThousand"/>
      <w:lvlText w:val="(%1)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5"/>
        </w:tabs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5"/>
        </w:tabs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5"/>
        </w:tabs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480"/>
      </w:pPr>
    </w:lvl>
  </w:abstractNum>
  <w:abstractNum w:abstractNumId="13" w15:restartNumberingAfterBreak="0">
    <w:nsid w:val="306A7F99"/>
    <w:multiLevelType w:val="hybridMultilevel"/>
    <w:tmpl w:val="4A88D0E6"/>
    <w:lvl w:ilvl="0" w:tplc="490CD302">
      <w:start w:val="1"/>
      <w:numFmt w:val="taiwaneseCountingThousand"/>
      <w:lvlText w:val="(%1)"/>
      <w:lvlJc w:val="left"/>
      <w:pPr>
        <w:tabs>
          <w:tab w:val="num" w:pos="2414"/>
        </w:tabs>
        <w:ind w:left="2414" w:hanging="720"/>
      </w:pPr>
      <w:rPr>
        <w:rFonts w:hint="eastAsia"/>
      </w:rPr>
    </w:lvl>
    <w:lvl w:ilvl="1" w:tplc="754AFA92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2" w:tplc="ABEAC7D4">
      <w:start w:val="1"/>
      <w:numFmt w:val="taiwaneseCountingThousand"/>
      <w:lvlText w:val="︻%3︼"/>
      <w:lvlJc w:val="left"/>
      <w:pPr>
        <w:tabs>
          <w:tab w:val="num" w:pos="3374"/>
        </w:tabs>
        <w:ind w:left="33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4"/>
        </w:tabs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4"/>
        </w:tabs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4"/>
        </w:tabs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4"/>
        </w:tabs>
        <w:ind w:left="6014" w:hanging="480"/>
      </w:pPr>
    </w:lvl>
  </w:abstractNum>
  <w:abstractNum w:abstractNumId="14" w15:restartNumberingAfterBreak="0">
    <w:nsid w:val="31427460"/>
    <w:multiLevelType w:val="hybridMultilevel"/>
    <w:tmpl w:val="5BF8BBF8"/>
    <w:lvl w:ilvl="0" w:tplc="0A7C9F30">
      <w:start w:val="1"/>
      <w:numFmt w:val="taiwaneseCountingThousand"/>
      <w:lvlText w:val="(%1)"/>
      <w:lvlJc w:val="left"/>
      <w:pPr>
        <w:tabs>
          <w:tab w:val="num" w:pos="4109"/>
        </w:tabs>
        <w:ind w:left="410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49"/>
        </w:tabs>
        <w:ind w:left="43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29"/>
        </w:tabs>
        <w:ind w:left="48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09"/>
        </w:tabs>
        <w:ind w:left="53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789"/>
        </w:tabs>
        <w:ind w:left="57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69"/>
        </w:tabs>
        <w:ind w:left="62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9"/>
        </w:tabs>
        <w:ind w:left="67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29"/>
        </w:tabs>
        <w:ind w:left="72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9"/>
        </w:tabs>
        <w:ind w:left="7709" w:hanging="480"/>
      </w:pPr>
    </w:lvl>
  </w:abstractNum>
  <w:abstractNum w:abstractNumId="15" w15:restartNumberingAfterBreak="0">
    <w:nsid w:val="3468434F"/>
    <w:multiLevelType w:val="singleLevel"/>
    <w:tmpl w:val="031A48CC"/>
    <w:lvl w:ilvl="0">
      <w:start w:val="1"/>
      <w:numFmt w:val="taiwaneseCountingThousand"/>
      <w:lvlText w:val="︵%1︶"/>
      <w:lvlJc w:val="left"/>
      <w:pPr>
        <w:tabs>
          <w:tab w:val="num" w:pos="2880"/>
        </w:tabs>
        <w:ind w:left="2880" w:hanging="720"/>
      </w:pPr>
      <w:rPr>
        <w:rFonts w:hint="eastAsia"/>
      </w:rPr>
    </w:lvl>
  </w:abstractNum>
  <w:abstractNum w:abstractNumId="16" w15:restartNumberingAfterBreak="0">
    <w:nsid w:val="35E01C0E"/>
    <w:multiLevelType w:val="hybridMultilevel"/>
    <w:tmpl w:val="B3926C36"/>
    <w:lvl w:ilvl="0" w:tplc="F3104C28">
      <w:start w:val="1"/>
      <w:numFmt w:val="taiwaneseCountingThousand"/>
      <w:lvlText w:val="︻%1︼"/>
      <w:lvlJc w:val="left"/>
      <w:pPr>
        <w:tabs>
          <w:tab w:val="num" w:pos="3120"/>
        </w:tabs>
        <w:ind w:left="31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7" w15:restartNumberingAfterBreak="0">
    <w:nsid w:val="37881AE4"/>
    <w:multiLevelType w:val="hybridMultilevel"/>
    <w:tmpl w:val="12663A14"/>
    <w:lvl w:ilvl="0" w:tplc="7AE8878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3B707DCE"/>
    <w:multiLevelType w:val="hybridMultilevel"/>
    <w:tmpl w:val="8B7826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D047C1"/>
    <w:multiLevelType w:val="hybridMultilevel"/>
    <w:tmpl w:val="3A5409F6"/>
    <w:lvl w:ilvl="0" w:tplc="7700B51A">
      <w:start w:val="1"/>
      <w:numFmt w:val="decimal"/>
      <w:lvlText w:val="(%1)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4"/>
        </w:tabs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4"/>
        </w:tabs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4"/>
        </w:tabs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4"/>
        </w:tabs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480"/>
      </w:pPr>
    </w:lvl>
  </w:abstractNum>
  <w:abstractNum w:abstractNumId="20" w15:restartNumberingAfterBreak="0">
    <w:nsid w:val="3EBE4264"/>
    <w:multiLevelType w:val="hybridMultilevel"/>
    <w:tmpl w:val="D82EF134"/>
    <w:lvl w:ilvl="0" w:tplc="5B0074BA">
      <w:start w:val="1"/>
      <w:numFmt w:val="taiwaneseCountingThousand"/>
      <w:lvlText w:val="(%1)"/>
      <w:lvlJc w:val="left"/>
      <w:pPr>
        <w:tabs>
          <w:tab w:val="num" w:pos="2819"/>
        </w:tabs>
        <w:ind w:left="2819" w:hanging="720"/>
      </w:pPr>
      <w:rPr>
        <w:rFonts w:hint="eastAsia"/>
      </w:rPr>
    </w:lvl>
    <w:lvl w:ilvl="1" w:tplc="12DA8056">
      <w:start w:val="1"/>
      <w:numFmt w:val="upperLetter"/>
      <w:lvlText w:val="(%2)"/>
      <w:lvlJc w:val="left"/>
      <w:pPr>
        <w:tabs>
          <w:tab w:val="num" w:pos="3299"/>
        </w:tabs>
        <w:ind w:left="329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9"/>
        </w:tabs>
        <w:ind w:left="40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99"/>
        </w:tabs>
        <w:ind w:left="44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9"/>
        </w:tabs>
        <w:ind w:left="54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39"/>
        </w:tabs>
        <w:ind w:left="59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480"/>
      </w:pPr>
    </w:lvl>
  </w:abstractNum>
  <w:abstractNum w:abstractNumId="21" w15:restartNumberingAfterBreak="0">
    <w:nsid w:val="3FFF661A"/>
    <w:multiLevelType w:val="hybridMultilevel"/>
    <w:tmpl w:val="65448126"/>
    <w:lvl w:ilvl="0" w:tplc="3EDA8416">
      <w:start w:val="1"/>
      <w:numFmt w:val="taiwaneseCountingThousand"/>
      <w:lvlText w:val="(%1)"/>
      <w:lvlJc w:val="left"/>
      <w:pPr>
        <w:tabs>
          <w:tab w:val="num" w:pos="1890"/>
        </w:tabs>
        <w:ind w:left="1890" w:hanging="720"/>
      </w:pPr>
      <w:rPr>
        <w:rFonts w:hint="eastAsia"/>
      </w:rPr>
    </w:lvl>
    <w:lvl w:ilvl="1" w:tplc="02109C32">
      <w:start w:val="1"/>
      <w:numFmt w:val="taiwaneseCountingThousand"/>
      <w:lvlText w:val="%2、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2" w15:restartNumberingAfterBreak="0">
    <w:nsid w:val="4DA2002C"/>
    <w:multiLevelType w:val="hybridMultilevel"/>
    <w:tmpl w:val="35CAE52E"/>
    <w:lvl w:ilvl="0" w:tplc="66346E1A">
      <w:start w:val="1"/>
      <w:numFmt w:val="decimal"/>
      <w:lvlText w:val="(%1)"/>
      <w:lvlJc w:val="left"/>
      <w:pPr>
        <w:tabs>
          <w:tab w:val="num" w:pos="2311"/>
        </w:tabs>
        <w:ind w:left="23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51"/>
        </w:tabs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1"/>
        </w:tabs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1"/>
        </w:tabs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91"/>
        </w:tabs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1"/>
        </w:tabs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1"/>
        </w:tabs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31"/>
        </w:tabs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1"/>
        </w:tabs>
        <w:ind w:left="5911" w:hanging="480"/>
      </w:pPr>
    </w:lvl>
  </w:abstractNum>
  <w:abstractNum w:abstractNumId="23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99D149D"/>
    <w:multiLevelType w:val="hybridMultilevel"/>
    <w:tmpl w:val="0CF09C34"/>
    <w:lvl w:ilvl="0" w:tplc="368AB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BF1DBF"/>
    <w:multiLevelType w:val="hybridMultilevel"/>
    <w:tmpl w:val="A1B4196C"/>
    <w:lvl w:ilvl="0" w:tplc="99862A86">
      <w:start w:val="1"/>
      <w:numFmt w:val="taiwaneseCountingThousand"/>
      <w:lvlText w:val="(%1)"/>
      <w:lvlJc w:val="left"/>
      <w:pPr>
        <w:tabs>
          <w:tab w:val="num" w:pos="4512"/>
        </w:tabs>
        <w:ind w:left="45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752"/>
        </w:tabs>
        <w:ind w:left="4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32"/>
        </w:tabs>
        <w:ind w:left="5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192"/>
        </w:tabs>
        <w:ind w:left="6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2"/>
        </w:tabs>
        <w:ind w:left="7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32"/>
        </w:tabs>
        <w:ind w:left="7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480"/>
      </w:pPr>
    </w:lvl>
  </w:abstractNum>
  <w:abstractNum w:abstractNumId="26" w15:restartNumberingAfterBreak="0">
    <w:nsid w:val="5B115C5E"/>
    <w:multiLevelType w:val="hybridMultilevel"/>
    <w:tmpl w:val="9F3C5940"/>
    <w:lvl w:ilvl="0" w:tplc="4F0E34CA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 w15:restartNumberingAfterBreak="0">
    <w:nsid w:val="5B9933C4"/>
    <w:multiLevelType w:val="hybridMultilevel"/>
    <w:tmpl w:val="4510EC3A"/>
    <w:lvl w:ilvl="0" w:tplc="C75471C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C246FE"/>
    <w:multiLevelType w:val="hybridMultilevel"/>
    <w:tmpl w:val="C504DFDE"/>
    <w:lvl w:ilvl="0" w:tplc="E104FDA8">
      <w:start w:val="1"/>
      <w:numFmt w:val="decimal"/>
      <w:lvlText w:val="(%1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29" w15:restartNumberingAfterBreak="0">
    <w:nsid w:val="5CCB15A5"/>
    <w:multiLevelType w:val="hybridMultilevel"/>
    <w:tmpl w:val="D0701960"/>
    <w:lvl w:ilvl="0" w:tplc="6194CD76">
      <w:start w:val="1"/>
      <w:numFmt w:val="lowerLetter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30" w15:restartNumberingAfterBreak="0">
    <w:nsid w:val="5CEC0408"/>
    <w:multiLevelType w:val="hybridMultilevel"/>
    <w:tmpl w:val="ECB6AF2E"/>
    <w:lvl w:ilvl="0" w:tplc="CD34E724">
      <w:start w:val="1"/>
      <w:numFmt w:val="taiwaneseCountingThousand"/>
      <w:lvlText w:val="%1、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31" w15:restartNumberingAfterBreak="0">
    <w:nsid w:val="5FF5021B"/>
    <w:multiLevelType w:val="hybridMultilevel"/>
    <w:tmpl w:val="21DC7C8A"/>
    <w:lvl w:ilvl="0" w:tplc="FB1C2538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32" w15:restartNumberingAfterBreak="0">
    <w:nsid w:val="601E209F"/>
    <w:multiLevelType w:val="hybridMultilevel"/>
    <w:tmpl w:val="DEB08AC6"/>
    <w:lvl w:ilvl="0" w:tplc="532C3F04">
      <w:start w:val="1"/>
      <w:numFmt w:val="decimal"/>
      <w:lvlText w:val="(%1)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60"/>
        </w:tabs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00"/>
        </w:tabs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40"/>
        </w:tabs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480"/>
      </w:pPr>
    </w:lvl>
  </w:abstractNum>
  <w:abstractNum w:abstractNumId="33" w15:restartNumberingAfterBreak="0">
    <w:nsid w:val="60CB0FD2"/>
    <w:multiLevelType w:val="multilevel"/>
    <w:tmpl w:val="238C0D32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34" w15:restartNumberingAfterBreak="0">
    <w:nsid w:val="652A4A2A"/>
    <w:multiLevelType w:val="hybridMultilevel"/>
    <w:tmpl w:val="79E4BE96"/>
    <w:lvl w:ilvl="0" w:tplc="B8422A76">
      <w:start w:val="1"/>
      <w:numFmt w:val="upperLetter"/>
      <w:lvlText w:val="(%1)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5"/>
        </w:tabs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5"/>
        </w:tabs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5"/>
        </w:tabs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5"/>
        </w:tabs>
        <w:ind w:left="5505" w:hanging="480"/>
      </w:pPr>
    </w:lvl>
  </w:abstractNum>
  <w:abstractNum w:abstractNumId="35" w15:restartNumberingAfterBreak="0">
    <w:nsid w:val="6D3C7689"/>
    <w:multiLevelType w:val="hybridMultilevel"/>
    <w:tmpl w:val="7572FA44"/>
    <w:lvl w:ilvl="0" w:tplc="67F818A2">
      <w:start w:val="1"/>
      <w:numFmt w:val="lowerLetter"/>
      <w:lvlText w:val="(%1)"/>
      <w:lvlJc w:val="left"/>
      <w:pPr>
        <w:tabs>
          <w:tab w:val="num" w:pos="2040"/>
        </w:tabs>
        <w:ind w:left="2040" w:hanging="72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6" w15:restartNumberingAfterBreak="0">
    <w:nsid w:val="6E852BFA"/>
    <w:multiLevelType w:val="hybridMultilevel"/>
    <w:tmpl w:val="CF7C740E"/>
    <w:lvl w:ilvl="0" w:tplc="926818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F347569"/>
    <w:multiLevelType w:val="hybridMultilevel"/>
    <w:tmpl w:val="5936EBBA"/>
    <w:lvl w:ilvl="0" w:tplc="3F40E2BE">
      <w:start w:val="1"/>
      <w:numFmt w:val="taiwaneseCountingThousand"/>
      <w:lvlText w:val="︻%1︼"/>
      <w:lvlJc w:val="left"/>
      <w:pPr>
        <w:tabs>
          <w:tab w:val="num" w:pos="3060"/>
        </w:tabs>
        <w:ind w:left="30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38" w15:restartNumberingAfterBreak="0">
    <w:nsid w:val="6FC47866"/>
    <w:multiLevelType w:val="hybridMultilevel"/>
    <w:tmpl w:val="5D7853F0"/>
    <w:lvl w:ilvl="0" w:tplc="AE9E7022">
      <w:start w:val="1"/>
      <w:numFmt w:val="decimal"/>
      <w:lvlText w:val="(%1)"/>
      <w:lvlJc w:val="left"/>
      <w:pPr>
        <w:tabs>
          <w:tab w:val="num" w:pos="2930"/>
        </w:tabs>
        <w:ind w:left="29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39" w15:restartNumberingAfterBreak="0">
    <w:nsid w:val="70EF50D1"/>
    <w:multiLevelType w:val="hybridMultilevel"/>
    <w:tmpl w:val="A69EA4EA"/>
    <w:lvl w:ilvl="0" w:tplc="1AAC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4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E72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DDC3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BE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B8B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8A3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FC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F2C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0" w15:restartNumberingAfterBreak="0">
    <w:nsid w:val="735834CC"/>
    <w:multiLevelType w:val="hybridMultilevel"/>
    <w:tmpl w:val="1EE49592"/>
    <w:lvl w:ilvl="0" w:tplc="D2D0144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 w15:restartNumberingAfterBreak="0">
    <w:nsid w:val="748146D3"/>
    <w:multiLevelType w:val="hybridMultilevel"/>
    <w:tmpl w:val="0EA887A2"/>
    <w:lvl w:ilvl="0" w:tplc="DE8C34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E54DC3"/>
    <w:multiLevelType w:val="hybridMultilevel"/>
    <w:tmpl w:val="B3F444E6"/>
    <w:lvl w:ilvl="0" w:tplc="06CC3F7A">
      <w:start w:val="1"/>
      <w:numFmt w:val="upperLetter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CD01DD8"/>
    <w:multiLevelType w:val="hybridMultilevel"/>
    <w:tmpl w:val="47F85E1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D6B4982"/>
    <w:multiLevelType w:val="hybridMultilevel"/>
    <w:tmpl w:val="ED7EA212"/>
    <w:lvl w:ilvl="0" w:tplc="9360564A">
      <w:start w:val="1"/>
      <w:numFmt w:val="ideographTraditional"/>
      <w:lvlText w:val="%1."/>
      <w:lvlJc w:val="left"/>
      <w:pPr>
        <w:ind w:left="42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5" w15:restartNumberingAfterBreak="0">
    <w:nsid w:val="7D8353CE"/>
    <w:multiLevelType w:val="hybridMultilevel"/>
    <w:tmpl w:val="6EC2A5F4"/>
    <w:lvl w:ilvl="0" w:tplc="05EC90DA">
      <w:start w:val="1"/>
      <w:numFmt w:val="taiwaneseCountingThousand"/>
      <w:lvlText w:val="︵%1︶"/>
      <w:lvlJc w:val="left"/>
      <w:pPr>
        <w:tabs>
          <w:tab w:val="num" w:pos="3000"/>
        </w:tabs>
        <w:ind w:left="300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80"/>
        </w:tabs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46" w15:restartNumberingAfterBreak="0">
    <w:nsid w:val="7F4B407F"/>
    <w:multiLevelType w:val="hybridMultilevel"/>
    <w:tmpl w:val="034E1B98"/>
    <w:lvl w:ilvl="0" w:tplc="4AF02A1C">
      <w:start w:val="1"/>
      <w:numFmt w:val="decimal"/>
      <w:lvlText w:val="(%1)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num w:numId="1">
    <w:abstractNumId w:val="45"/>
  </w:num>
  <w:num w:numId="2">
    <w:abstractNumId w:val="15"/>
  </w:num>
  <w:num w:numId="3">
    <w:abstractNumId w:val="9"/>
  </w:num>
  <w:num w:numId="4">
    <w:abstractNumId w:val="13"/>
  </w:num>
  <w:num w:numId="5">
    <w:abstractNumId w:val="20"/>
  </w:num>
  <w:num w:numId="6">
    <w:abstractNumId w:val="37"/>
  </w:num>
  <w:num w:numId="7">
    <w:abstractNumId w:val="7"/>
  </w:num>
  <w:num w:numId="8">
    <w:abstractNumId w:val="25"/>
  </w:num>
  <w:num w:numId="9">
    <w:abstractNumId w:val="14"/>
  </w:num>
  <w:num w:numId="10">
    <w:abstractNumId w:val="16"/>
  </w:num>
  <w:num w:numId="11">
    <w:abstractNumId w:val="38"/>
  </w:num>
  <w:num w:numId="12">
    <w:abstractNumId w:val="22"/>
  </w:num>
  <w:num w:numId="13">
    <w:abstractNumId w:val="28"/>
  </w:num>
  <w:num w:numId="14">
    <w:abstractNumId w:val="34"/>
  </w:num>
  <w:num w:numId="15">
    <w:abstractNumId w:val="46"/>
  </w:num>
  <w:num w:numId="16">
    <w:abstractNumId w:val="1"/>
  </w:num>
  <w:num w:numId="17">
    <w:abstractNumId w:val="3"/>
  </w:num>
  <w:num w:numId="18">
    <w:abstractNumId w:val="40"/>
  </w:num>
  <w:num w:numId="19">
    <w:abstractNumId w:val="17"/>
  </w:num>
  <w:num w:numId="20">
    <w:abstractNumId w:val="21"/>
  </w:num>
  <w:num w:numId="21">
    <w:abstractNumId w:val="30"/>
  </w:num>
  <w:num w:numId="22">
    <w:abstractNumId w:val="32"/>
  </w:num>
  <w:num w:numId="23">
    <w:abstractNumId w:val="35"/>
  </w:num>
  <w:num w:numId="24">
    <w:abstractNumId w:val="8"/>
  </w:num>
  <w:num w:numId="25">
    <w:abstractNumId w:val="19"/>
  </w:num>
  <w:num w:numId="26">
    <w:abstractNumId w:val="4"/>
  </w:num>
  <w:num w:numId="27">
    <w:abstractNumId w:val="0"/>
  </w:num>
  <w:num w:numId="28">
    <w:abstractNumId w:val="12"/>
  </w:num>
  <w:num w:numId="29">
    <w:abstractNumId w:val="29"/>
  </w:num>
  <w:num w:numId="30">
    <w:abstractNumId w:val="6"/>
  </w:num>
  <w:num w:numId="31">
    <w:abstractNumId w:val="42"/>
  </w:num>
  <w:num w:numId="32">
    <w:abstractNumId w:val="31"/>
  </w:num>
  <w:num w:numId="33">
    <w:abstractNumId w:val="18"/>
  </w:num>
  <w:num w:numId="34">
    <w:abstractNumId w:val="39"/>
  </w:num>
  <w:num w:numId="35">
    <w:abstractNumId w:val="10"/>
  </w:num>
  <w:num w:numId="36">
    <w:abstractNumId w:val="43"/>
  </w:num>
  <w:num w:numId="37">
    <w:abstractNumId w:val="26"/>
  </w:num>
  <w:num w:numId="38">
    <w:abstractNumId w:val="27"/>
  </w:num>
  <w:num w:numId="39">
    <w:abstractNumId w:val="36"/>
  </w:num>
  <w:num w:numId="40">
    <w:abstractNumId w:val="5"/>
  </w:num>
  <w:num w:numId="41">
    <w:abstractNumId w:val="23"/>
  </w:num>
  <w:num w:numId="42">
    <w:abstractNumId w:val="33"/>
  </w:num>
  <w:num w:numId="43">
    <w:abstractNumId w:val="41"/>
  </w:num>
  <w:num w:numId="44">
    <w:abstractNumId w:val="11"/>
  </w:num>
  <w:num w:numId="45">
    <w:abstractNumId w:val="2"/>
  </w:num>
  <w:num w:numId="46">
    <w:abstractNumId w:val="4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31FC"/>
    <w:rsid w:val="00065F83"/>
    <w:rsid w:val="000668D4"/>
    <w:rsid w:val="00071B87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553"/>
    <w:rsid w:val="00166978"/>
    <w:rsid w:val="00173E7E"/>
    <w:rsid w:val="00174B16"/>
    <w:rsid w:val="00175CF2"/>
    <w:rsid w:val="001767AF"/>
    <w:rsid w:val="0017697D"/>
    <w:rsid w:val="0018036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EB6"/>
    <w:rsid w:val="002D476D"/>
    <w:rsid w:val="002D4D25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3C3B"/>
    <w:rsid w:val="003605A0"/>
    <w:rsid w:val="0036417D"/>
    <w:rsid w:val="00365363"/>
    <w:rsid w:val="00365B87"/>
    <w:rsid w:val="00366476"/>
    <w:rsid w:val="00366A26"/>
    <w:rsid w:val="00370FE5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1CAF"/>
    <w:rsid w:val="003D2853"/>
    <w:rsid w:val="003D43F7"/>
    <w:rsid w:val="003D4EB9"/>
    <w:rsid w:val="003D5907"/>
    <w:rsid w:val="003E0159"/>
    <w:rsid w:val="003E3AC4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B11"/>
    <w:rsid w:val="004935DC"/>
    <w:rsid w:val="004957AF"/>
    <w:rsid w:val="004971C1"/>
    <w:rsid w:val="004A76EA"/>
    <w:rsid w:val="004B14A9"/>
    <w:rsid w:val="004B264A"/>
    <w:rsid w:val="004B39F8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FC9"/>
    <w:rsid w:val="004E52E4"/>
    <w:rsid w:val="004E5ECE"/>
    <w:rsid w:val="004F1601"/>
    <w:rsid w:val="004F33DA"/>
    <w:rsid w:val="004F54C0"/>
    <w:rsid w:val="005052AE"/>
    <w:rsid w:val="00510DD7"/>
    <w:rsid w:val="00511E38"/>
    <w:rsid w:val="00513BE2"/>
    <w:rsid w:val="0052425D"/>
    <w:rsid w:val="00525DA3"/>
    <w:rsid w:val="00525F00"/>
    <w:rsid w:val="0053065F"/>
    <w:rsid w:val="005317F8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A1E9E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F5F"/>
    <w:rsid w:val="006D0865"/>
    <w:rsid w:val="006D1DB0"/>
    <w:rsid w:val="006D23FE"/>
    <w:rsid w:val="006D2C1F"/>
    <w:rsid w:val="006D4A3F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F3F"/>
    <w:rsid w:val="0072772A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A51BA"/>
    <w:rsid w:val="007B1E96"/>
    <w:rsid w:val="007B53AA"/>
    <w:rsid w:val="007C1F25"/>
    <w:rsid w:val="007C2F4C"/>
    <w:rsid w:val="007D16B9"/>
    <w:rsid w:val="007D224D"/>
    <w:rsid w:val="007D585C"/>
    <w:rsid w:val="007D721E"/>
    <w:rsid w:val="007D7C49"/>
    <w:rsid w:val="007E009A"/>
    <w:rsid w:val="007F5352"/>
    <w:rsid w:val="007F5AE4"/>
    <w:rsid w:val="007F7C36"/>
    <w:rsid w:val="0080004B"/>
    <w:rsid w:val="00800B77"/>
    <w:rsid w:val="00801353"/>
    <w:rsid w:val="0080277A"/>
    <w:rsid w:val="00803A43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B9B"/>
    <w:rsid w:val="00925F42"/>
    <w:rsid w:val="009362A4"/>
    <w:rsid w:val="0093732C"/>
    <w:rsid w:val="00941645"/>
    <w:rsid w:val="00945CC6"/>
    <w:rsid w:val="009554F8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539C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5420"/>
    <w:rsid w:val="009D54C2"/>
    <w:rsid w:val="009D7EA5"/>
    <w:rsid w:val="009E18CA"/>
    <w:rsid w:val="009E2A23"/>
    <w:rsid w:val="009E2A5C"/>
    <w:rsid w:val="009E2CC5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A7E05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6B6"/>
    <w:rsid w:val="00AF5932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700B"/>
    <w:rsid w:val="00B17DF6"/>
    <w:rsid w:val="00B25E86"/>
    <w:rsid w:val="00B26339"/>
    <w:rsid w:val="00B31C32"/>
    <w:rsid w:val="00B3295C"/>
    <w:rsid w:val="00B34F21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4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D0050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A2E66-B382-4E18-A338-7601E1DC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5541</Characters>
  <Application>Microsoft Office Word</Application>
  <DocSecurity>0</DocSecurity>
  <Lines>46</Lines>
  <Paragraphs>12</Paragraphs>
  <ScaleCrop>false</ScaleCrop>
  <Company> 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3</cp:revision>
  <cp:lastPrinted>2012-02-23T02:28:00Z</cp:lastPrinted>
  <dcterms:created xsi:type="dcterms:W3CDTF">2018-03-06T03:12:00Z</dcterms:created>
  <dcterms:modified xsi:type="dcterms:W3CDTF">2018-03-08T03:56:00Z</dcterms:modified>
</cp:coreProperties>
</file>