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5C74ED">
        <w:rPr>
          <w:rFonts w:ascii="標楷體" w:eastAsia="標楷體" w:hint="eastAsia"/>
          <w:sz w:val="26"/>
        </w:rPr>
        <w:t>2</w:t>
      </w:r>
      <w:r w:rsidR="00D13D87">
        <w:rPr>
          <w:rFonts w:ascii="標楷體" w:eastAsia="標楷體" w:hint="eastAsia"/>
          <w:sz w:val="26"/>
        </w:rPr>
        <w:t>4</w:t>
      </w:r>
      <w:r>
        <w:rPr>
          <w:rFonts w:ascii="標楷體" w:eastAsia="標楷體" w:hint="eastAsia"/>
          <w:sz w:val="26"/>
        </w:rPr>
        <w:t>\</w:t>
      </w:r>
      <w:r>
        <w:rPr>
          <w:rFonts w:ascii="標楷體" w:eastAsia="標楷體"/>
          <w:sz w:val="26"/>
        </w:rPr>
        <w:t>PP</w:t>
      </w:r>
      <w:r w:rsidR="005C74ED">
        <w:rPr>
          <w:rFonts w:ascii="標楷體" w:eastAsia="標楷體" w:hint="eastAsia"/>
          <w:sz w:val="26"/>
        </w:rPr>
        <w:t>2</w:t>
      </w:r>
      <w:r w:rsidR="00D13D87">
        <w:rPr>
          <w:rFonts w:ascii="標楷體" w:eastAsia="標楷體" w:hint="eastAsia"/>
          <w:sz w:val="26"/>
        </w:rPr>
        <w:t>4</w:t>
      </w:r>
      <w:r w:rsidR="00455A1D">
        <w:rPr>
          <w:rFonts w:ascii="標楷體" w:eastAsia="標楷體" w:hint="eastAsia"/>
          <w:sz w:val="26"/>
        </w:rPr>
        <w:t>0</w:t>
      </w:r>
      <w:r w:rsidR="00C8647B">
        <w:rPr>
          <w:rFonts w:ascii="標楷體" w:eastAsia="標楷體" w:hint="eastAsia"/>
          <w:sz w:val="26"/>
        </w:rPr>
        <w:t>1</w:t>
      </w:r>
      <w:r w:rsidR="00D13D87">
        <w:rPr>
          <w:rFonts w:ascii="標楷體" w:eastAsia="標楷體" w:hint="eastAsia"/>
          <w:sz w:val="26"/>
        </w:rPr>
        <w:t>1</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w:t>
      </w:r>
      <w:r w:rsidR="00F63335">
        <w:rPr>
          <w:rFonts w:ascii="標楷體" w:eastAsia="標楷體" w:hint="eastAsia"/>
          <w:sz w:val="26"/>
        </w:rPr>
        <w:t>1</w:t>
      </w:r>
      <w:r w:rsidR="00D13D87">
        <w:rPr>
          <w:rFonts w:ascii="標楷體" w:eastAsia="標楷體" w:hint="eastAsia"/>
          <w:sz w:val="26"/>
        </w:rPr>
        <w:t>3</w:t>
      </w:r>
      <w:r>
        <w:rPr>
          <w:rFonts w:ascii="標楷體" w:eastAsia="標楷體" w:hint="eastAsia"/>
          <w:sz w:val="26"/>
        </w:rPr>
        <w:t>.</w:t>
      </w:r>
      <w:r w:rsidR="00D555EC">
        <w:rPr>
          <w:rFonts w:ascii="標楷體" w:eastAsia="標楷體" w:hint="eastAsia"/>
          <w:sz w:val="26"/>
        </w:rPr>
        <w:t>0</w:t>
      </w:r>
      <w:r w:rsidR="00C8647B">
        <w:rPr>
          <w:rFonts w:ascii="標楷體" w:eastAsia="標楷體" w:hint="eastAsia"/>
          <w:sz w:val="26"/>
        </w:rPr>
        <w:t>4</w:t>
      </w:r>
      <w:r>
        <w:rPr>
          <w:rFonts w:ascii="標楷體" w:eastAsia="標楷體" w:hint="eastAsia"/>
          <w:sz w:val="26"/>
        </w:rPr>
        <w:t>.</w:t>
      </w:r>
      <w:r w:rsidR="00D555EC">
        <w:rPr>
          <w:rFonts w:ascii="標楷體" w:eastAsia="標楷體" w:hint="eastAsia"/>
          <w:sz w:val="26"/>
        </w:rPr>
        <w:t>1</w:t>
      </w:r>
      <w:r w:rsidR="00D13D87">
        <w:rPr>
          <w:rFonts w:ascii="標楷體" w:eastAsia="標楷體" w:hint="eastAsia"/>
          <w:sz w:val="26"/>
        </w:rPr>
        <w:t>2</w:t>
      </w:r>
      <w:r>
        <w:rPr>
          <w:rFonts w:ascii="標楷體" w:eastAsia="標楷體" w:hint="eastAsia"/>
          <w:sz w:val="26"/>
        </w:rPr>
        <w:t>.)</w:t>
      </w:r>
    </w:p>
    <w:p w:rsidR="00F63335" w:rsidRDefault="00F63335" w:rsidP="00F63335">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台北市植物保護商業同業公會第十一屆第</w:t>
      </w:r>
      <w:r w:rsidR="00D13D87">
        <w:rPr>
          <w:rFonts w:ascii="標楷體" w:eastAsia="標楷體" w:hint="eastAsia"/>
          <w:b/>
          <w:sz w:val="28"/>
          <w:szCs w:val="28"/>
        </w:rPr>
        <w:t>十三</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時間：民國一</w:t>
      </w:r>
      <w:r>
        <w:rPr>
          <w:rFonts w:ascii="標楷體" w:eastAsia="標楷體" w:hAnsi="標楷體" w:hint="eastAsia"/>
          <w:sz w:val="28"/>
          <w:szCs w:val="28"/>
        </w:rPr>
        <w:t>一</w:t>
      </w:r>
      <w:r w:rsidR="00D13D87">
        <w:rPr>
          <w:rFonts w:ascii="標楷體" w:eastAsia="標楷體" w:hAnsi="標楷體" w:hint="eastAsia"/>
          <w:sz w:val="28"/>
          <w:szCs w:val="28"/>
        </w:rPr>
        <w:t>三</w:t>
      </w:r>
      <w:r w:rsidRPr="0089303B">
        <w:rPr>
          <w:rFonts w:ascii="標楷體" w:eastAsia="標楷體" w:hAnsi="標楷體" w:hint="eastAsia"/>
          <w:sz w:val="28"/>
          <w:szCs w:val="28"/>
        </w:rPr>
        <w:t>年</w:t>
      </w:r>
      <w:r w:rsidR="00C8647B">
        <w:rPr>
          <w:rFonts w:ascii="標楷體" w:eastAsia="標楷體" w:hAnsi="標楷體" w:hint="eastAsia"/>
          <w:sz w:val="28"/>
          <w:szCs w:val="28"/>
        </w:rPr>
        <w:t>四</w:t>
      </w:r>
      <w:r w:rsidRPr="0089303B">
        <w:rPr>
          <w:rFonts w:ascii="標楷體" w:eastAsia="標楷體" w:hAnsi="標楷體" w:hint="eastAsia"/>
          <w:sz w:val="28"/>
          <w:szCs w:val="28"/>
        </w:rPr>
        <w:t>月</w:t>
      </w:r>
      <w:r>
        <w:rPr>
          <w:rFonts w:ascii="標楷體" w:eastAsia="標楷體" w:hAnsi="標楷體" w:hint="eastAsia"/>
          <w:sz w:val="28"/>
          <w:szCs w:val="28"/>
        </w:rPr>
        <w:t>十</w:t>
      </w:r>
      <w:r w:rsidR="00D13D87">
        <w:rPr>
          <w:rFonts w:ascii="標楷體" w:eastAsia="標楷體" w:hAnsi="標楷體" w:hint="eastAsia"/>
          <w:sz w:val="28"/>
          <w:szCs w:val="28"/>
        </w:rPr>
        <w:t>二</w:t>
      </w:r>
      <w:r w:rsidRPr="0089303B">
        <w:rPr>
          <w:rFonts w:ascii="標楷體" w:eastAsia="標楷體" w:hAnsi="標楷體" w:hint="eastAsia"/>
          <w:sz w:val="28"/>
          <w:szCs w:val="28"/>
        </w:rPr>
        <w:t>日(星期</w:t>
      </w:r>
      <w:r>
        <w:rPr>
          <w:rFonts w:ascii="標楷體" w:eastAsia="標楷體" w:hAnsi="標楷體" w:hint="eastAsia"/>
          <w:sz w:val="28"/>
          <w:szCs w:val="28"/>
        </w:rPr>
        <w:t>五</w:t>
      </w:r>
      <w:r w:rsidRPr="0089303B">
        <w:rPr>
          <w:rFonts w:ascii="標楷體" w:eastAsia="標楷體" w:hAnsi="標楷體" w:hint="eastAsia"/>
          <w:sz w:val="28"/>
          <w:szCs w:val="28"/>
        </w:rPr>
        <w:t>)．下午四時。</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地點：台北</w:t>
      </w:r>
      <w:r w:rsidR="002862CD">
        <w:rPr>
          <w:rFonts w:ascii="標楷體" w:eastAsia="標楷體" w:hAnsi="標楷體" w:hint="eastAsia"/>
          <w:sz w:val="28"/>
          <w:szCs w:val="28"/>
        </w:rPr>
        <w:t>凱撒</w:t>
      </w:r>
      <w:r w:rsidRPr="0089303B">
        <w:rPr>
          <w:rFonts w:ascii="標楷體" w:eastAsia="標楷體" w:hAnsi="標楷體" w:hint="eastAsia"/>
          <w:sz w:val="28"/>
          <w:szCs w:val="28"/>
        </w:rPr>
        <w:t>大飯店(</w:t>
      </w:r>
      <w:r w:rsidR="002862CD">
        <w:rPr>
          <w:rFonts w:ascii="標楷體" w:eastAsia="標楷體" w:hAnsi="標楷體" w:hint="eastAsia"/>
          <w:sz w:val="28"/>
          <w:szCs w:val="28"/>
        </w:rPr>
        <w:t>上海</w:t>
      </w:r>
      <w:r w:rsidRPr="0089303B">
        <w:rPr>
          <w:rFonts w:ascii="標楷體" w:eastAsia="標楷體" w:hAnsi="標楷體" w:hint="eastAsia"/>
          <w:sz w:val="28"/>
          <w:szCs w:val="28"/>
        </w:rPr>
        <w:t>廳) 台北市忠孝西路一段3</w:t>
      </w:r>
      <w:r w:rsidR="002862CD">
        <w:rPr>
          <w:rFonts w:ascii="標楷體" w:eastAsia="標楷體" w:hAnsi="標楷體" w:hint="eastAsia"/>
          <w:sz w:val="28"/>
          <w:szCs w:val="28"/>
        </w:rPr>
        <w:t>8</w:t>
      </w:r>
      <w:r w:rsidRPr="0089303B">
        <w:rPr>
          <w:rFonts w:ascii="標楷體" w:eastAsia="標楷體" w:hAnsi="標楷體" w:hint="eastAsia"/>
          <w:sz w:val="28"/>
          <w:szCs w:val="28"/>
        </w:rPr>
        <w:t>號</w:t>
      </w:r>
      <w:r w:rsidR="002862CD">
        <w:rPr>
          <w:rFonts w:ascii="標楷體" w:eastAsia="標楷體" w:hAnsi="標楷體" w:hint="eastAsia"/>
          <w:sz w:val="28"/>
          <w:szCs w:val="28"/>
        </w:rPr>
        <w:t>4</w:t>
      </w:r>
      <w:r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理事：</w:t>
      </w:r>
      <w:r w:rsidRPr="00835DE7">
        <w:rPr>
          <w:rFonts w:ascii="標楷體" w:eastAsia="標楷體" w:hAnsi="標楷體" w:hint="eastAsia"/>
          <w:sz w:val="28"/>
          <w:szCs w:val="28"/>
        </w:rPr>
        <w:t>鄧</w:t>
      </w:r>
      <w:r>
        <w:rPr>
          <w:rFonts w:ascii="標楷體" w:eastAsia="標楷體" w:hAnsi="標楷體" w:hint="eastAsia"/>
          <w:sz w:val="28"/>
          <w:szCs w:val="28"/>
        </w:rPr>
        <w:t>啓</w:t>
      </w:r>
      <w:r w:rsidRPr="00835DE7">
        <w:rPr>
          <w:rFonts w:ascii="標楷體" w:eastAsia="標楷體" w:hAnsi="標楷體" w:hint="eastAsia"/>
          <w:sz w:val="28"/>
          <w:szCs w:val="28"/>
        </w:rPr>
        <w:t>銘、</w:t>
      </w:r>
      <w:r>
        <w:rPr>
          <w:rFonts w:ascii="標楷體" w:eastAsia="標楷體" w:hAnsi="標楷體" w:hint="eastAsia"/>
          <w:sz w:val="28"/>
          <w:szCs w:val="28"/>
        </w:rPr>
        <w:t>曾耀徵、</w:t>
      </w:r>
      <w:r w:rsidRPr="00835DE7">
        <w:rPr>
          <w:rFonts w:ascii="標楷體" w:eastAsia="標楷體" w:hAnsi="標楷體" w:hint="eastAsia"/>
          <w:sz w:val="28"/>
          <w:szCs w:val="28"/>
        </w:rPr>
        <w:t>簡枝政</w:t>
      </w:r>
      <w:r>
        <w:rPr>
          <w:rFonts w:ascii="標楷體" w:eastAsia="標楷體" w:hAnsi="標楷體" w:hint="eastAsia"/>
          <w:sz w:val="28"/>
          <w:szCs w:val="28"/>
        </w:rPr>
        <w:t>、劉健誼、吳文瀚、</w:t>
      </w:r>
      <w:r w:rsidR="00D555EC">
        <w:rPr>
          <w:rFonts w:ascii="標楷體" w:eastAsia="標楷體" w:hAnsi="標楷體" w:hint="eastAsia"/>
          <w:sz w:val="28"/>
          <w:szCs w:val="28"/>
        </w:rPr>
        <w:t>高又新</w:t>
      </w:r>
      <w:r w:rsidR="00D13D87">
        <w:rPr>
          <w:rFonts w:ascii="標楷體" w:eastAsia="標楷體" w:hAnsi="標楷體" w:hint="eastAsia"/>
          <w:sz w:val="28"/>
          <w:szCs w:val="28"/>
        </w:rPr>
        <w:t>、賴亮宇</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蔡尚諺、</w:t>
      </w:r>
      <w:r w:rsidRPr="00835DE7">
        <w:rPr>
          <w:rFonts w:ascii="標楷體" w:eastAsia="標楷體" w:hAnsi="標楷體" w:hint="eastAsia"/>
          <w:sz w:val="28"/>
          <w:szCs w:val="28"/>
        </w:rPr>
        <w:t>林俊誠、</w:t>
      </w:r>
      <w:r>
        <w:rPr>
          <w:rFonts w:ascii="標楷體" w:eastAsia="標楷體" w:hAnsi="標楷體" w:hint="eastAsia"/>
          <w:sz w:val="28"/>
          <w:szCs w:val="28"/>
        </w:rPr>
        <w:t>張惠翔、簡任邦、</w:t>
      </w:r>
      <w:r w:rsidR="00C8647B">
        <w:rPr>
          <w:rFonts w:ascii="標楷體" w:eastAsia="標楷體" w:hAnsi="標楷體" w:hint="eastAsia"/>
          <w:sz w:val="28"/>
          <w:szCs w:val="28"/>
        </w:rPr>
        <w:t>葉靜璇</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林俊良</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許榮隆</w:t>
      </w:r>
      <w:r>
        <w:rPr>
          <w:rFonts w:ascii="標楷體" w:eastAsia="標楷體" w:hAnsi="標楷體" w:hint="eastAsia"/>
          <w:sz w:val="28"/>
          <w:szCs w:val="28"/>
        </w:rPr>
        <w:t>、</w:t>
      </w:r>
      <w:r w:rsidR="002862CD">
        <w:rPr>
          <w:rFonts w:ascii="標楷體" w:eastAsia="標楷體" w:hAnsi="標楷體" w:hint="eastAsia"/>
          <w:sz w:val="28"/>
          <w:szCs w:val="28"/>
        </w:rPr>
        <w:t>黃璧瑩</w:t>
      </w:r>
      <w:r w:rsidR="002862CD" w:rsidRPr="00835DE7">
        <w:rPr>
          <w:rFonts w:ascii="標楷體" w:eastAsia="標楷體" w:hAnsi="標楷體" w:hint="eastAsia"/>
          <w:sz w:val="28"/>
          <w:szCs w:val="28"/>
        </w:rPr>
        <w:t>、廖淳凱</w:t>
      </w:r>
      <w:r w:rsidR="00D555EC">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F63335"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Pr>
          <w:rFonts w:ascii="標楷體" w:eastAsia="標楷體" w:hAnsi="標楷體" w:hint="eastAsia"/>
          <w:sz w:val="28"/>
          <w:szCs w:val="28"/>
        </w:rPr>
        <w:t>黃汝珍、</w:t>
      </w:r>
      <w:r w:rsidRPr="00835DE7">
        <w:rPr>
          <w:rFonts w:ascii="標楷體" w:eastAsia="標楷體" w:hAnsi="標楷體" w:hint="eastAsia"/>
          <w:sz w:val="28"/>
          <w:szCs w:val="28"/>
        </w:rPr>
        <w:t>許凱鈞</w:t>
      </w:r>
      <w:r>
        <w:rPr>
          <w:rFonts w:ascii="標楷體" w:eastAsia="標楷體" w:hAnsi="標楷體" w:hint="eastAsia"/>
          <w:sz w:val="28"/>
          <w:szCs w:val="28"/>
        </w:rPr>
        <w:t>、</w:t>
      </w:r>
      <w:r w:rsidR="00D555EC">
        <w:rPr>
          <w:rFonts w:ascii="標楷體" w:eastAsia="標楷體" w:hAnsi="標楷體" w:hint="eastAsia"/>
          <w:sz w:val="28"/>
          <w:szCs w:val="28"/>
        </w:rPr>
        <w:t>翁山景</w:t>
      </w:r>
      <w:r>
        <w:rPr>
          <w:rFonts w:ascii="標楷體" w:eastAsia="標楷體" w:hAnsi="標楷體" w:hint="eastAsia"/>
          <w:sz w:val="28"/>
          <w:szCs w:val="28"/>
        </w:rPr>
        <w:t>、</w:t>
      </w:r>
      <w:r w:rsidRPr="00835DE7">
        <w:rPr>
          <w:rFonts w:ascii="標楷體" w:eastAsia="標楷體" w:hAnsi="標楷體" w:hint="eastAsia"/>
          <w:sz w:val="28"/>
          <w:szCs w:val="28"/>
        </w:rPr>
        <w:t>高慶平</w:t>
      </w:r>
      <w:r>
        <w:rPr>
          <w:rFonts w:ascii="標楷體" w:eastAsia="標楷體" w:hAnsi="標楷體" w:hint="eastAsia"/>
          <w:sz w:val="28"/>
          <w:szCs w:val="28"/>
        </w:rPr>
        <w:t>、林美容、</w:t>
      </w:r>
      <w:r w:rsidRPr="00835DE7">
        <w:rPr>
          <w:rFonts w:ascii="標楷體" w:eastAsia="標楷體" w:hAnsi="標楷體" w:hint="eastAsia"/>
          <w:sz w:val="28"/>
          <w:szCs w:val="28"/>
        </w:rPr>
        <w:t>王滌資</w:t>
      </w:r>
      <w:r>
        <w:rPr>
          <w:rFonts w:ascii="標楷體" w:eastAsia="標楷體" w:hAnsi="標楷體" w:hint="eastAsia"/>
          <w:sz w:val="28"/>
          <w:szCs w:val="28"/>
        </w:rPr>
        <w:t>、</w:t>
      </w:r>
      <w:r w:rsidR="00D13D87">
        <w:rPr>
          <w:rFonts w:ascii="標楷體" w:eastAsia="標楷體" w:hAnsi="標楷體" w:hint="eastAsia"/>
          <w:sz w:val="28"/>
          <w:szCs w:val="28"/>
        </w:rPr>
        <w:t>王惠鵬</w:t>
      </w:r>
    </w:p>
    <w:p w:rsidR="00D13D87"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Pr="00980888">
        <w:rPr>
          <w:rFonts w:ascii="標楷體" w:eastAsia="標楷體" w:hAnsi="標楷體" w:hint="eastAsia"/>
          <w:sz w:val="28"/>
          <w:szCs w:val="28"/>
        </w:rPr>
        <w:t xml:space="preserve"> </w:t>
      </w:r>
      <w:r>
        <w:rPr>
          <w:rFonts w:ascii="標楷體" w:eastAsia="標楷體" w:hAnsi="標楷體" w:hint="eastAsia"/>
          <w:sz w:val="28"/>
          <w:szCs w:val="28"/>
        </w:rPr>
        <w:t>(理事)</w:t>
      </w:r>
      <w:r w:rsidR="00D13D87" w:rsidRPr="00D13D87">
        <w:rPr>
          <w:rFonts w:ascii="標楷體" w:eastAsia="標楷體" w:hAnsi="標楷體" w:hint="eastAsia"/>
          <w:sz w:val="28"/>
          <w:szCs w:val="28"/>
        </w:rPr>
        <w:t xml:space="preserve"> </w:t>
      </w:r>
      <w:r w:rsidR="00D13D87">
        <w:rPr>
          <w:rFonts w:ascii="標楷體" w:eastAsia="標楷體" w:hAnsi="標楷體" w:hint="eastAsia"/>
          <w:sz w:val="28"/>
          <w:szCs w:val="28"/>
        </w:rPr>
        <w:t>洪光臨、</w:t>
      </w:r>
      <w:r w:rsidR="00D13D87" w:rsidRPr="00835DE7">
        <w:rPr>
          <w:rFonts w:ascii="標楷體" w:eastAsia="標楷體" w:hAnsi="標楷體" w:hint="eastAsia"/>
          <w:sz w:val="28"/>
          <w:szCs w:val="28"/>
        </w:rPr>
        <w:t>黃東煌</w:t>
      </w:r>
      <w:r w:rsidR="00D555EC">
        <w:rPr>
          <w:rFonts w:ascii="標楷體" w:eastAsia="標楷體" w:hAnsi="標楷體" w:hint="eastAsia"/>
          <w:sz w:val="28"/>
          <w:szCs w:val="28"/>
        </w:rPr>
        <w:t>。</w:t>
      </w:r>
    </w:p>
    <w:p w:rsidR="0017697D" w:rsidRDefault="00980888"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00C8647B">
        <w:rPr>
          <w:rFonts w:ascii="標楷體" w:eastAsia="標楷體" w:hAnsi="標楷體" w:hint="eastAsia"/>
          <w:sz w:val="28"/>
          <w:szCs w:val="28"/>
        </w:rPr>
        <w:t>林進國、</w:t>
      </w:r>
      <w:r w:rsidR="00D13D87">
        <w:rPr>
          <w:rFonts w:ascii="標楷體" w:eastAsia="標楷體" w:hAnsi="標楷體" w:hint="eastAsia"/>
          <w:sz w:val="28"/>
          <w:szCs w:val="28"/>
        </w:rPr>
        <w:t>陳吉昌</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列席: 闕修謙</w:t>
      </w:r>
    </w:p>
    <w:p w:rsidR="005C74ED" w:rsidRPr="0089303B" w:rsidRDefault="005C74E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D555EC">
        <w:rPr>
          <w:rFonts w:ascii="標楷體" w:eastAsia="標楷體" w:hAnsi="標楷體" w:hint="eastAsia"/>
          <w:sz w:val="28"/>
          <w:szCs w:val="28"/>
        </w:rPr>
        <w:t>一</w:t>
      </w:r>
      <w:r w:rsidR="00B54EAA">
        <w:rPr>
          <w:rFonts w:ascii="標楷體" w:eastAsia="標楷體" w:hAnsi="標楷體" w:hint="eastAsia"/>
          <w:sz w:val="28"/>
          <w:szCs w:val="28"/>
        </w:rPr>
        <w:t>十</w:t>
      </w:r>
      <w:r w:rsidR="00D13D87">
        <w:rPr>
          <w:rFonts w:ascii="標楷體" w:eastAsia="標楷體" w:hAnsi="標楷體" w:hint="eastAsia"/>
          <w:sz w:val="28"/>
          <w:szCs w:val="28"/>
        </w:rPr>
        <w:t>七</w:t>
      </w:r>
      <w:r w:rsidRPr="0089303B">
        <w:rPr>
          <w:rFonts w:ascii="標楷體" w:eastAsia="標楷體" w:hAnsi="標楷體" w:hint="eastAsia"/>
          <w:sz w:val="28"/>
          <w:szCs w:val="28"/>
        </w:rPr>
        <w:t>位；監事</w:t>
      </w:r>
      <w:r w:rsidR="00D13D87">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881B0A">
        <w:rPr>
          <w:rFonts w:ascii="標楷體" w:eastAsia="標楷體" w:hAnsi="標楷體" w:hint="eastAsia"/>
          <w:sz w:val="28"/>
          <w:szCs w:val="28"/>
        </w:rPr>
        <w:t>召集人、總幹事、</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030CAA" w:rsidRDefault="00881B0A" w:rsidP="002862C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D13D87">
        <w:rPr>
          <w:rFonts w:ascii="標楷體" w:eastAsia="標楷體" w:hAnsi="標楷體" w:hint="eastAsia"/>
          <w:sz w:val="28"/>
          <w:szCs w:val="28"/>
        </w:rPr>
        <w:t>各位午安，六年前感謝</w:t>
      </w:r>
      <w:r w:rsidR="002862CD" w:rsidRPr="002862CD">
        <w:rPr>
          <w:rFonts w:ascii="標楷體" w:eastAsia="標楷體" w:hAnsi="標楷體"/>
          <w:sz w:val="28"/>
          <w:szCs w:val="28"/>
        </w:rPr>
        <w:t>大家</w:t>
      </w:r>
      <w:r w:rsidR="00D13D87">
        <w:rPr>
          <w:rFonts w:ascii="標楷體" w:eastAsia="標楷體" w:hAnsi="標楷體" w:hint="eastAsia"/>
          <w:sz w:val="28"/>
          <w:szCs w:val="28"/>
        </w:rPr>
        <w:t>的支持</w:t>
      </w:r>
      <w:r w:rsidR="002862CD" w:rsidRPr="002862CD">
        <w:rPr>
          <w:rFonts w:ascii="標楷體" w:eastAsia="標楷體" w:hAnsi="標楷體"/>
          <w:sz w:val="28"/>
          <w:szCs w:val="28"/>
        </w:rPr>
        <w:t>，</w:t>
      </w:r>
      <w:r w:rsidR="00D13D87">
        <w:rPr>
          <w:rFonts w:ascii="標楷體" w:eastAsia="標楷體" w:hAnsi="標楷體" w:hint="eastAsia"/>
          <w:sz w:val="28"/>
          <w:szCs w:val="28"/>
        </w:rPr>
        <w:t>很快地，這次已經是這屆最後一次理監事會，大家的出席依然踴躍。</w:t>
      </w:r>
    </w:p>
    <w:p w:rsidR="00F6051F" w:rsidRDefault="00030CAA" w:rsidP="00030CAA">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回顧這六年，許多農藥的事件，我們一起打拼，共同開會討論，雖不完美，但我們也盡力把意見反應給防檢署，在肥料方面，諸多的建議事項，都還沒得到農糧署的回應，下個月就是第十二屆了，希望新的一屆的理監事，能有更好的成績。</w:t>
      </w:r>
    </w:p>
    <w:p w:rsidR="00030CAA" w:rsidRPr="002862CD" w:rsidRDefault="00030CAA" w:rsidP="00030CAA">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CF517F">
        <w:rPr>
          <w:rFonts w:ascii="標楷體" w:eastAsia="標楷體" w:hAnsi="標楷體" w:hint="eastAsia"/>
          <w:sz w:val="28"/>
          <w:szCs w:val="28"/>
        </w:rPr>
        <w:t>黃</w:t>
      </w:r>
      <w:r w:rsidR="0007359F">
        <w:rPr>
          <w:rFonts w:ascii="標楷體" w:eastAsia="標楷體" w:hAnsi="標楷體" w:hint="eastAsia"/>
          <w:sz w:val="28"/>
          <w:szCs w:val="28"/>
        </w:rPr>
        <w:t>常務</w:t>
      </w:r>
      <w:bookmarkStart w:id="0" w:name="_GoBack"/>
      <w:bookmarkEnd w:id="0"/>
      <w:r w:rsidR="002F3F70" w:rsidRPr="0089303B">
        <w:rPr>
          <w:rFonts w:ascii="標楷體" w:eastAsia="標楷體" w:hAnsi="標楷體" w:hint="eastAsia"/>
          <w:sz w:val="28"/>
          <w:szCs w:val="28"/>
        </w:rPr>
        <w:t>監事</w:t>
      </w:r>
      <w:r w:rsidR="00CF517F">
        <w:rPr>
          <w:rFonts w:ascii="標楷體" w:eastAsia="標楷體" w:hAnsi="標楷體" w:hint="eastAsia"/>
          <w:sz w:val="28"/>
          <w:szCs w:val="28"/>
        </w:rPr>
        <w:t>汝珍</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030CAA">
        <w:rPr>
          <w:rFonts w:ascii="標楷體" w:eastAsia="標楷體" w:hAnsi="標楷體" w:hint="eastAsia"/>
          <w:sz w:val="28"/>
          <w:szCs w:val="28"/>
        </w:rPr>
        <w:t>六年的時間很快地過去，下一屆很多人都有留任，我們共同鼓勵與努力</w:t>
      </w:r>
      <w:r w:rsidR="002862CD">
        <w:rPr>
          <w:rFonts w:ascii="標楷體" w:eastAsia="標楷體" w:hAnsi="標楷體" w:hint="eastAsia"/>
          <w:sz w:val="28"/>
          <w:szCs w:val="28"/>
        </w:rPr>
        <w:t>，</w:t>
      </w:r>
      <w:r w:rsidR="0073009E">
        <w:rPr>
          <w:rFonts w:ascii="標楷體" w:eastAsia="標楷體" w:hAnsi="標楷體" w:hint="eastAsia"/>
          <w:sz w:val="28"/>
          <w:szCs w:val="28"/>
        </w:rPr>
        <w:t>謝謝</w:t>
      </w:r>
      <w:r w:rsidR="00CF517F">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862CD" w:rsidRDefault="003C23A2" w:rsidP="00030C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5069E8" w:rsidRDefault="00F6051F" w:rsidP="00F6051F">
      <w:pPr>
        <w:pStyle w:val="a4"/>
        <w:spacing w:line="360" w:lineRule="exact"/>
        <w:ind w:left="2"/>
        <w:rPr>
          <w:rFonts w:ascii="標楷體" w:eastAsia="標楷體" w:hAnsi="標楷體"/>
          <w:sz w:val="28"/>
          <w:szCs w:val="28"/>
        </w:rPr>
      </w:pPr>
      <w:r>
        <w:rPr>
          <w:rFonts w:ascii="標楷體" w:eastAsia="標楷體" w:hAnsi="標楷體"/>
          <w:sz w:val="28"/>
          <w:szCs w:val="28"/>
        </w:rPr>
        <w:t xml:space="preserve"> </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(1)會員動態：本會迄113年04月11日止，貿易商會員計有74家；</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lastRenderedPageBreak/>
        <w:t>零售商會員計有14家，共計88家。</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退會會員:鴻聚實業有限公司</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(2)本會一一三年度會員會費收繳情形(迄113年04月11日止)，詳如下列：</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(一)應收金額：新臺幣1,152,000元   ( 100% ) 。全額收訖。</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(二)已收金額：新臺幣1</w:t>
      </w:r>
      <w:r w:rsidRPr="00030CAA">
        <w:rPr>
          <w:rFonts w:ascii="標楷體" w:eastAsia="標楷體" w:hAnsi="標楷體"/>
          <w:sz w:val="28"/>
          <w:szCs w:val="28"/>
        </w:rPr>
        <w:t>,</w:t>
      </w:r>
      <w:r w:rsidRPr="00030CAA">
        <w:rPr>
          <w:rFonts w:ascii="標楷體" w:eastAsia="標楷體" w:hAnsi="標楷體" w:hint="eastAsia"/>
          <w:sz w:val="28"/>
          <w:szCs w:val="28"/>
        </w:rPr>
        <w:t>074,000元   (93.23 %)。</w:t>
      </w:r>
    </w:p>
    <w:p w:rsidR="00030CAA" w:rsidRPr="00030CAA" w:rsidRDefault="00030CAA" w:rsidP="00030CAA">
      <w:pPr>
        <w:spacing w:line="360" w:lineRule="exact"/>
        <w:ind w:leftChars="-1" w:left="-2" w:firstLine="2"/>
        <w:rPr>
          <w:rFonts w:ascii="標楷體" w:eastAsia="標楷體" w:hAnsi="標楷體"/>
          <w:sz w:val="28"/>
          <w:szCs w:val="28"/>
        </w:rPr>
      </w:pP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(3) 本會2024年版會員名錄籌辦進度，目前進行一校中，截至目前為止，廣告訂單</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金額目前統計約為25.5萬元，還在努力中，感謝刊登廣告的所有贊助者。</w:t>
      </w:r>
    </w:p>
    <w:p w:rsidR="00030CAA" w:rsidRPr="00030CAA" w:rsidRDefault="00030CAA" w:rsidP="00030CAA">
      <w:pPr>
        <w:spacing w:line="360" w:lineRule="exact"/>
        <w:ind w:leftChars="-1" w:left="-2" w:firstLine="2"/>
        <w:rPr>
          <w:rFonts w:ascii="標楷體" w:eastAsia="標楷體" w:hAnsi="標楷體"/>
          <w:sz w:val="28"/>
          <w:szCs w:val="28"/>
        </w:rPr>
      </w:pP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(4) 報告上次理、監事會（113.03.01.）迄今各項行事紀要：</w:t>
      </w:r>
    </w:p>
    <w:p w:rsidR="00030CAA" w:rsidRPr="00030CAA" w:rsidRDefault="00030CAA" w:rsidP="00030CAA">
      <w:pPr>
        <w:spacing w:line="360" w:lineRule="exact"/>
        <w:ind w:leftChars="-1" w:left="-2" w:firstLine="2"/>
        <w:rPr>
          <w:rFonts w:ascii="標楷體" w:eastAsia="標楷體" w:hAnsi="標楷體"/>
          <w:sz w:val="28"/>
          <w:szCs w:val="28"/>
        </w:rPr>
      </w:pP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03.22 台北市商業會於新生北路鉅星匯國際宴會廳召開第19屆第2次會員大會，林</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顧問進國與總幹事代表參加。本會提案:請行文環境部，對未來收取碳費(稅)</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事宜，建請對於農業產品及農企業公司行業應以台灣本土特有環境及氣候模</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式，建立一套符合現實與合理的徵收方式，請查照。</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經修正為對未來碳費交易事宜。 照案通過。</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03.26 防檢署前主秘柯榮輝因病逝世，享壽65歲，於台北市立第一殯儀館景行廳舉</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行告別式，理事長總幹事等代表公祭。場面盛大。</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03.28 植保工業公會在凱撒大飯店4樓寶島聽召開第21屆第1次會員大會，鄧理事</w:t>
      </w:r>
    </w:p>
    <w:p w:rsidR="00030CAA" w:rsidRPr="00030CAA" w:rsidRDefault="00030CAA" w:rsidP="00030CAA">
      <w:pPr>
        <w:spacing w:line="360" w:lineRule="exact"/>
        <w:ind w:leftChars="-1" w:left="-2" w:firstLine="2"/>
        <w:rPr>
          <w:rFonts w:ascii="標楷體" w:eastAsia="標楷體" w:hAnsi="標楷體"/>
          <w:sz w:val="28"/>
          <w:szCs w:val="28"/>
        </w:rPr>
      </w:pPr>
      <w:r w:rsidRPr="00030CAA">
        <w:rPr>
          <w:rFonts w:ascii="標楷體" w:eastAsia="標楷體" w:hAnsi="標楷體" w:hint="eastAsia"/>
          <w:sz w:val="28"/>
          <w:szCs w:val="28"/>
        </w:rPr>
        <w:t xml:space="preserve">      長與總幹事代表參加。席開五桌。恭賀大勝公司張宇旭董事長當選理事長。</w:t>
      </w:r>
    </w:p>
    <w:p w:rsidR="00030CAA" w:rsidRPr="00030CAA" w:rsidRDefault="00030CAA" w:rsidP="00030CAA">
      <w:pPr>
        <w:spacing w:line="360" w:lineRule="exact"/>
        <w:ind w:leftChars="-1" w:left="-2" w:firstLine="2"/>
        <w:rPr>
          <w:rFonts w:ascii="標楷體" w:eastAsia="標楷體" w:hAnsi="標楷體"/>
          <w:bCs/>
          <w:sz w:val="28"/>
          <w:szCs w:val="28"/>
        </w:rPr>
      </w:pPr>
    </w:p>
    <w:p w:rsidR="00030CAA" w:rsidRPr="00030CAA" w:rsidRDefault="00030CAA" w:rsidP="00030CAA">
      <w:pPr>
        <w:spacing w:line="360" w:lineRule="exact"/>
        <w:ind w:leftChars="-1" w:left="-2" w:firstLine="2"/>
        <w:rPr>
          <w:rFonts w:ascii="標楷體" w:eastAsia="標楷體" w:hAnsi="標楷體"/>
          <w:bCs/>
          <w:sz w:val="28"/>
          <w:szCs w:val="28"/>
        </w:rPr>
      </w:pPr>
      <w:r w:rsidRPr="00030CAA">
        <w:rPr>
          <w:rFonts w:ascii="標楷體" w:eastAsia="標楷體" w:hAnsi="標楷體" w:hint="eastAsia"/>
          <w:bCs/>
          <w:sz w:val="28"/>
          <w:szCs w:val="28"/>
        </w:rPr>
        <w:t>(5) 自律公約晚宴，訂於 4/18(四)晚上 06:30 在公會附近炫庄舉辦，希望各理監事</w:t>
      </w:r>
    </w:p>
    <w:p w:rsidR="00030CAA" w:rsidRPr="00030CAA" w:rsidRDefault="00030CAA" w:rsidP="00030CAA">
      <w:pPr>
        <w:spacing w:line="360" w:lineRule="exact"/>
        <w:ind w:leftChars="-1" w:left="-2" w:firstLine="2"/>
        <w:rPr>
          <w:rFonts w:ascii="標楷體" w:eastAsia="標楷體" w:hAnsi="標楷體"/>
          <w:bCs/>
          <w:sz w:val="28"/>
          <w:szCs w:val="28"/>
        </w:rPr>
      </w:pPr>
      <w:r w:rsidRPr="00030CAA">
        <w:rPr>
          <w:rFonts w:ascii="標楷體" w:eastAsia="標楷體" w:hAnsi="標楷體" w:hint="eastAsia"/>
          <w:bCs/>
          <w:sz w:val="28"/>
          <w:szCs w:val="28"/>
        </w:rPr>
        <w:t xml:space="preserve">    顧問都能參加，預定三桌，期待有一個大家都高興，美麗的夜晚。</w:t>
      </w:r>
    </w:p>
    <w:p w:rsidR="00030CAA" w:rsidRPr="00030CAA" w:rsidRDefault="00030CAA" w:rsidP="00030CAA">
      <w:pPr>
        <w:spacing w:line="360" w:lineRule="exact"/>
        <w:ind w:leftChars="-1" w:left="-2" w:firstLine="2"/>
        <w:rPr>
          <w:rFonts w:ascii="標楷體" w:eastAsia="標楷體" w:hAnsi="標楷體"/>
          <w:bCs/>
          <w:sz w:val="28"/>
          <w:szCs w:val="28"/>
        </w:rPr>
      </w:pPr>
    </w:p>
    <w:p w:rsidR="00030CAA" w:rsidRPr="00030CAA" w:rsidRDefault="00030CAA" w:rsidP="00030CAA">
      <w:pPr>
        <w:spacing w:line="360" w:lineRule="exact"/>
        <w:ind w:leftChars="-1" w:left="-2" w:firstLine="2"/>
        <w:rPr>
          <w:rFonts w:ascii="標楷體" w:eastAsia="標楷體" w:hAnsi="標楷體"/>
          <w:bCs/>
          <w:sz w:val="28"/>
          <w:szCs w:val="28"/>
        </w:rPr>
      </w:pPr>
      <w:r w:rsidRPr="00030CAA">
        <w:rPr>
          <w:rFonts w:ascii="標楷體" w:eastAsia="標楷體" w:hAnsi="標楷體" w:hint="eastAsia"/>
          <w:bCs/>
          <w:sz w:val="28"/>
          <w:szCs w:val="28"/>
        </w:rPr>
        <w:t>(6) 本次理監事會是本屆最後一次，鄧理事長感謝理監事辛勞，致贈大家隨身行動電</w:t>
      </w:r>
    </w:p>
    <w:p w:rsidR="00030CAA" w:rsidRPr="00030CAA" w:rsidRDefault="00030CAA" w:rsidP="00030CAA">
      <w:pPr>
        <w:spacing w:line="360" w:lineRule="exact"/>
        <w:ind w:leftChars="-1" w:left="-2" w:firstLine="2"/>
        <w:rPr>
          <w:rFonts w:ascii="標楷體" w:eastAsia="標楷體" w:hAnsi="標楷體"/>
          <w:bCs/>
          <w:sz w:val="28"/>
          <w:szCs w:val="28"/>
        </w:rPr>
      </w:pPr>
      <w:r w:rsidRPr="00030CAA">
        <w:rPr>
          <w:rFonts w:ascii="標楷體" w:eastAsia="標楷體" w:hAnsi="標楷體" w:hint="eastAsia"/>
          <w:bCs/>
          <w:sz w:val="28"/>
          <w:szCs w:val="28"/>
        </w:rPr>
        <w:t xml:space="preserve">    源一只，禮尚往來、理監事會回贈鄧理事長黑檀木精雕駿馬一匹，會後，請大家</w:t>
      </w:r>
    </w:p>
    <w:p w:rsidR="00030CAA" w:rsidRPr="00030CAA" w:rsidRDefault="00030CAA" w:rsidP="00030CAA">
      <w:pPr>
        <w:spacing w:line="360" w:lineRule="exact"/>
        <w:ind w:leftChars="-1" w:left="-2" w:firstLine="2"/>
        <w:rPr>
          <w:rFonts w:ascii="標楷體" w:eastAsia="標楷體" w:hAnsi="標楷體"/>
          <w:bCs/>
          <w:sz w:val="28"/>
          <w:szCs w:val="28"/>
        </w:rPr>
      </w:pPr>
      <w:r w:rsidRPr="00030CAA">
        <w:rPr>
          <w:rFonts w:ascii="標楷體" w:eastAsia="標楷體" w:hAnsi="標楷體" w:hint="eastAsia"/>
          <w:bCs/>
          <w:sz w:val="28"/>
          <w:szCs w:val="28"/>
        </w:rPr>
        <w:t xml:space="preserve">    一起拍畢業照。</w:t>
      </w:r>
    </w:p>
    <w:p w:rsidR="004863CD" w:rsidRPr="00FB124C"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F82286" w:rsidRPr="00F82286" w:rsidRDefault="00F61962" w:rsidP="00F82286">
      <w:pPr>
        <w:spacing w:line="360" w:lineRule="exact"/>
        <w:ind w:leftChars="-1" w:left="-2" w:firstLine="2"/>
        <w:rPr>
          <w:rFonts w:ascii="標楷體" w:eastAsia="標楷體" w:hAnsi="標楷體"/>
          <w:sz w:val="28"/>
          <w:szCs w:val="28"/>
        </w:rPr>
      </w:pPr>
      <w:r w:rsidRPr="0089303B">
        <w:rPr>
          <w:rFonts w:ascii="標楷體" w:eastAsia="標楷體" w:hAnsi="標楷體" w:hint="eastAsia"/>
          <w:sz w:val="28"/>
          <w:szCs w:val="28"/>
        </w:rPr>
        <w:t xml:space="preserve">     </w:t>
      </w:r>
      <w:r w:rsidR="00F82286" w:rsidRPr="00F82286">
        <w:rPr>
          <w:rFonts w:ascii="標楷體" w:eastAsia="標楷體" w:hAnsi="標楷體" w:hint="eastAsia"/>
          <w:sz w:val="28"/>
          <w:szCs w:val="28"/>
        </w:rPr>
        <w:t>理事長、各位理監事大家好！進行農藥委員會報告:</w:t>
      </w:r>
    </w:p>
    <w:p w:rsidR="004B57DA" w:rsidRDefault="004B57DA" w:rsidP="004B57DA">
      <w:pPr>
        <w:spacing w:line="360" w:lineRule="exact"/>
        <w:ind w:leftChars="-1" w:left="-2" w:firstLine="2"/>
        <w:rPr>
          <w:rFonts w:ascii="標楷體" w:eastAsia="標楷體" w:hAnsi="標楷體"/>
          <w:sz w:val="28"/>
          <w:szCs w:val="28"/>
        </w:rPr>
      </w:pPr>
      <w:r w:rsidRPr="004B57DA">
        <w:rPr>
          <w:rFonts w:ascii="標楷體" w:eastAsia="標楷體" w:hAnsi="標楷體" w:hint="eastAsia"/>
          <w:sz w:val="28"/>
          <w:szCs w:val="28"/>
        </w:rPr>
        <w:t>最近防檢署發文有關於最新有關於混合劑開發指引內容，也邀請會員朋友在混合劑研發上面特別留意：重點包括證明對抗害蟲的整體效益提高、透過使用不同作用機制的有效成分來延緩抗藥性的發生，並且不增加單位面積的使用劑量。並確保能「增加作物整體防治效益」，包括兩種情境：</w:t>
      </w:r>
    </w:p>
    <w:p w:rsidR="004B57DA" w:rsidRPr="004B57DA" w:rsidRDefault="004B57DA" w:rsidP="004B57DA">
      <w:pPr>
        <w:spacing w:line="360" w:lineRule="exact"/>
        <w:ind w:leftChars="-1" w:left="-2" w:firstLine="2"/>
        <w:rPr>
          <w:rFonts w:ascii="標楷體" w:eastAsia="標楷體" w:hAnsi="標楷體"/>
          <w:sz w:val="28"/>
          <w:szCs w:val="28"/>
        </w:rPr>
      </w:pPr>
      <w:r w:rsidRPr="004B57DA">
        <w:rPr>
          <w:rFonts w:ascii="標楷體" w:eastAsia="標楷體" w:hAnsi="標楷體" w:hint="eastAsia"/>
          <w:sz w:val="28"/>
          <w:szCs w:val="28"/>
        </w:rPr>
        <w:t>1. 同一害物情境：混合劑的總體防治效益應不低於各單劑的效益。宣稱具加成或協力作用者應提交佐證資料，如混合劑之共同毒效係數，或單劑對比混合劑之田間試驗</w:t>
      </w:r>
      <w:r>
        <w:rPr>
          <w:rFonts w:ascii="標楷體" w:eastAsia="標楷體" w:hAnsi="標楷體" w:hint="eastAsia"/>
          <w:sz w:val="28"/>
          <w:szCs w:val="28"/>
        </w:rPr>
        <w:t>。</w:t>
      </w:r>
    </w:p>
    <w:p w:rsidR="00B32838" w:rsidRPr="00F82286" w:rsidRDefault="004B57DA" w:rsidP="004B57DA">
      <w:pPr>
        <w:spacing w:line="360" w:lineRule="exact"/>
        <w:ind w:leftChars="-1" w:left="-2" w:firstLine="2"/>
        <w:rPr>
          <w:rFonts w:ascii="標楷體" w:eastAsia="標楷體" w:hAnsi="標楷體"/>
          <w:sz w:val="28"/>
          <w:szCs w:val="28"/>
        </w:rPr>
      </w:pPr>
      <w:r w:rsidRPr="004B57DA">
        <w:rPr>
          <w:rFonts w:ascii="標楷體" w:eastAsia="標楷體" w:hAnsi="標楷體" w:hint="eastAsia"/>
          <w:sz w:val="28"/>
          <w:szCs w:val="28"/>
        </w:rPr>
        <w:t>2. 多種害物情境：當防治範圍擴大至兩種或更多害物時，需證明有同時防治的需求，通過田間試驗或其他相關資料進行評估。 此外，混合劑中的有效成分不應混合相同的作用機制，以延緩抗藥性的發展。</w:t>
      </w:r>
    </w:p>
    <w:p w:rsidR="002F1AF4" w:rsidRPr="00240082" w:rsidRDefault="002F1AF4" w:rsidP="002F1AF4">
      <w:pPr>
        <w:rPr>
          <w:rFonts w:eastAsia="標楷體"/>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C04E2D">
        <w:rPr>
          <w:rFonts w:ascii="標楷體" w:eastAsia="標楷體" w:hAnsi="標楷體" w:hint="eastAsia"/>
          <w:bCs/>
          <w:sz w:val="28"/>
          <w:szCs w:val="28"/>
        </w:rPr>
        <w:t>闕</w:t>
      </w:r>
      <w:r w:rsidR="00240082">
        <w:rPr>
          <w:rFonts w:ascii="標楷體" w:eastAsia="標楷體" w:hAnsi="標楷體" w:hint="eastAsia"/>
          <w:bCs/>
          <w:sz w:val="28"/>
          <w:szCs w:val="28"/>
        </w:rPr>
        <w:t>副</w:t>
      </w:r>
      <w:r w:rsidR="00C724FC" w:rsidRPr="00FB124C">
        <w:rPr>
          <w:rFonts w:ascii="標楷體" w:eastAsia="標楷體" w:hAnsi="標楷體" w:hint="eastAsia"/>
          <w:bCs/>
          <w:sz w:val="28"/>
          <w:szCs w:val="28"/>
        </w:rPr>
        <w:t>召集人</w:t>
      </w:r>
      <w:r w:rsidR="00C04E2D">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15408A" w:rsidRDefault="000565D8" w:rsidP="000565D8">
      <w:pPr>
        <w:spacing w:line="360" w:lineRule="exact"/>
        <w:rPr>
          <w:rFonts w:ascii="標楷體" w:eastAsia="標楷體" w:hAnsi="標楷體"/>
          <w:bCs/>
          <w:sz w:val="28"/>
          <w:szCs w:val="28"/>
        </w:rPr>
      </w:pPr>
      <w:r>
        <w:rPr>
          <w:rFonts w:ascii="標楷體" w:eastAsia="標楷體" w:hAnsi="標楷體" w:hint="eastAsia"/>
          <w:bCs/>
          <w:sz w:val="28"/>
          <w:szCs w:val="28"/>
        </w:rPr>
        <w:t xml:space="preserve"> </w:t>
      </w:r>
      <w:r w:rsidR="0015408A" w:rsidRPr="0015408A">
        <w:rPr>
          <w:rFonts w:ascii="標楷體" w:eastAsia="標楷體" w:hAnsi="標楷體" w:hint="eastAsia"/>
          <w:bCs/>
          <w:sz w:val="28"/>
          <w:szCs w:val="28"/>
        </w:rPr>
        <w:t>農糧署113年度肥料補助方針重點摘要整理</w:t>
      </w:r>
      <w:r w:rsidR="0015408A">
        <w:rPr>
          <w:rFonts w:ascii="標楷體" w:eastAsia="標楷體" w:hAnsi="標楷體" w:hint="eastAsia"/>
          <w:bCs/>
          <w:sz w:val="28"/>
          <w:szCs w:val="28"/>
        </w:rPr>
        <w:t>:</w:t>
      </w:r>
    </w:p>
    <w:p w:rsidR="0015408A" w:rsidRDefault="0015408A" w:rsidP="0015408A">
      <w:pPr>
        <w:pStyle w:val="af1"/>
        <w:numPr>
          <w:ilvl w:val="0"/>
          <w:numId w:val="26"/>
        </w:numPr>
        <w:spacing w:line="360" w:lineRule="exact"/>
        <w:ind w:leftChars="0"/>
        <w:rPr>
          <w:rFonts w:ascii="標楷體" w:eastAsia="標楷體" w:hAnsi="標楷體"/>
          <w:bCs/>
          <w:sz w:val="28"/>
          <w:szCs w:val="28"/>
        </w:rPr>
      </w:pPr>
      <w:r w:rsidRPr="0015408A">
        <w:rPr>
          <w:rFonts w:ascii="標楷體" w:eastAsia="標楷體" w:hAnsi="標楷體" w:hint="eastAsia"/>
          <w:bCs/>
          <w:sz w:val="28"/>
          <w:szCs w:val="28"/>
        </w:rPr>
        <w:t>化學肥料</w:t>
      </w:r>
      <w:r>
        <w:rPr>
          <w:rFonts w:ascii="標楷體" w:eastAsia="標楷體" w:hAnsi="標楷體" w:hint="eastAsia"/>
          <w:bCs/>
          <w:sz w:val="28"/>
          <w:szCs w:val="28"/>
        </w:rPr>
        <w:t>:</w:t>
      </w:r>
    </w:p>
    <w:p w:rsidR="0015408A" w:rsidRPr="0015408A" w:rsidRDefault="0015408A" w:rsidP="0015408A">
      <w:pPr>
        <w:pStyle w:val="af1"/>
        <w:spacing w:line="360" w:lineRule="exact"/>
        <w:ind w:leftChars="0" w:left="864"/>
        <w:rPr>
          <w:rFonts w:ascii="標楷體" w:eastAsia="標楷體" w:hAnsi="標楷體"/>
          <w:bCs/>
          <w:sz w:val="28"/>
          <w:szCs w:val="28"/>
        </w:rPr>
      </w:pPr>
      <w:r w:rsidRPr="0015408A">
        <w:rPr>
          <w:rFonts w:ascii="標楷體" w:eastAsia="標楷體" w:hAnsi="標楷體" w:hint="eastAsia"/>
          <w:bCs/>
          <w:sz w:val="28"/>
          <w:szCs w:val="28"/>
        </w:rPr>
        <w:t>含有機質複合肥料每包40公斤補助20元。</w:t>
      </w:r>
    </w:p>
    <w:p w:rsidR="0015408A" w:rsidRDefault="0015408A" w:rsidP="0015408A">
      <w:pPr>
        <w:pStyle w:val="af1"/>
        <w:spacing w:line="360" w:lineRule="exact"/>
        <w:ind w:leftChars="0" w:left="864"/>
        <w:rPr>
          <w:rFonts w:ascii="標楷體" w:eastAsia="標楷體" w:hAnsi="標楷體"/>
          <w:bCs/>
          <w:sz w:val="28"/>
          <w:szCs w:val="28"/>
        </w:rPr>
      </w:pPr>
      <w:r w:rsidRPr="0015408A">
        <w:rPr>
          <w:rFonts w:ascii="標楷體" w:eastAsia="標楷體" w:hAnsi="標楷體" w:hint="eastAsia"/>
          <w:bCs/>
          <w:sz w:val="28"/>
          <w:szCs w:val="28"/>
        </w:rPr>
        <w:t>化學肥原料政府補助每包40公斤補助10至135</w:t>
      </w:r>
      <w:r>
        <w:rPr>
          <w:rFonts w:ascii="標楷體" w:eastAsia="標楷體" w:hAnsi="標楷體" w:hint="eastAsia"/>
          <w:bCs/>
          <w:sz w:val="28"/>
          <w:szCs w:val="28"/>
        </w:rPr>
        <w:t>。</w:t>
      </w:r>
    </w:p>
    <w:p w:rsidR="0015408A" w:rsidRDefault="0015408A" w:rsidP="0015408A">
      <w:pPr>
        <w:pStyle w:val="af1"/>
        <w:spacing w:line="360" w:lineRule="exact"/>
        <w:ind w:leftChars="0" w:left="864"/>
        <w:rPr>
          <w:rFonts w:ascii="標楷體" w:eastAsia="標楷體" w:hAnsi="標楷體"/>
          <w:bCs/>
          <w:sz w:val="28"/>
          <w:szCs w:val="28"/>
        </w:rPr>
      </w:pPr>
      <w:r>
        <w:rPr>
          <w:rFonts w:ascii="標楷體" w:eastAsia="標楷體" w:hAnsi="標楷體" w:hint="eastAsia"/>
          <w:bCs/>
          <w:sz w:val="28"/>
          <w:szCs w:val="28"/>
        </w:rPr>
        <w:t>裹覆</w:t>
      </w:r>
      <w:r w:rsidRPr="0015408A">
        <w:rPr>
          <w:rFonts w:ascii="標楷體" w:eastAsia="標楷體" w:hAnsi="標楷體" w:hint="eastAsia"/>
          <w:bCs/>
          <w:sz w:val="28"/>
          <w:szCs w:val="28"/>
        </w:rPr>
        <w:t>複合肥料減碳補助每公噸最高補助5000元</w:t>
      </w:r>
      <w:r>
        <w:rPr>
          <w:rFonts w:ascii="標楷體" w:eastAsia="標楷體" w:hAnsi="標楷體" w:hint="eastAsia"/>
          <w:bCs/>
          <w:sz w:val="28"/>
          <w:szCs w:val="28"/>
        </w:rPr>
        <w:t>。</w:t>
      </w:r>
    </w:p>
    <w:p w:rsidR="0015408A" w:rsidRPr="0015408A" w:rsidRDefault="0015408A" w:rsidP="0015408A">
      <w:pPr>
        <w:pStyle w:val="af1"/>
        <w:numPr>
          <w:ilvl w:val="0"/>
          <w:numId w:val="26"/>
        </w:numPr>
        <w:spacing w:line="360" w:lineRule="exact"/>
        <w:ind w:leftChars="0"/>
        <w:rPr>
          <w:rFonts w:ascii="標楷體" w:eastAsia="標楷體" w:hAnsi="標楷體"/>
          <w:bCs/>
          <w:sz w:val="28"/>
          <w:szCs w:val="28"/>
        </w:rPr>
      </w:pPr>
      <w:r w:rsidRPr="0015408A">
        <w:rPr>
          <w:rFonts w:ascii="標楷體" w:eastAsia="標楷體" w:hAnsi="標楷體" w:hint="eastAsia"/>
          <w:bCs/>
          <w:sz w:val="28"/>
          <w:szCs w:val="28"/>
        </w:rPr>
        <w:t>國產有機肥料肥料屏幕5-01、5-08、5-09、5-12、 5-13、 7-03等8種。</w:t>
      </w:r>
    </w:p>
    <w:p w:rsidR="0015408A" w:rsidRDefault="0015408A" w:rsidP="0015408A">
      <w:pPr>
        <w:pStyle w:val="af1"/>
        <w:spacing w:line="360" w:lineRule="exact"/>
        <w:ind w:leftChars="0" w:left="864"/>
        <w:rPr>
          <w:rFonts w:ascii="標楷體" w:eastAsia="標楷體" w:hAnsi="標楷體"/>
          <w:bCs/>
          <w:sz w:val="28"/>
          <w:szCs w:val="28"/>
        </w:rPr>
      </w:pPr>
      <w:r w:rsidRPr="0015408A">
        <w:rPr>
          <w:rFonts w:ascii="標楷體" w:eastAsia="標楷體" w:hAnsi="標楷體" w:hint="eastAsia"/>
          <w:bCs/>
          <w:sz w:val="28"/>
          <w:szCs w:val="28"/>
        </w:rPr>
        <w:t>重點</w:t>
      </w:r>
      <w:r>
        <w:rPr>
          <w:rFonts w:ascii="標楷體" w:eastAsia="標楷體" w:hAnsi="標楷體" w:hint="eastAsia"/>
          <w:bCs/>
          <w:sz w:val="28"/>
          <w:szCs w:val="28"/>
        </w:rPr>
        <w:t>:</w:t>
      </w:r>
      <w:r w:rsidRPr="0015408A">
        <w:rPr>
          <w:rFonts w:ascii="標楷體" w:eastAsia="標楷體" w:hAnsi="標楷體" w:hint="eastAsia"/>
          <w:bCs/>
          <w:sz w:val="28"/>
          <w:szCs w:val="28"/>
        </w:rPr>
        <w:t>推動</w:t>
      </w:r>
      <w:r>
        <w:rPr>
          <w:rFonts w:ascii="標楷體" w:eastAsia="標楷體" w:hAnsi="標楷體" w:hint="eastAsia"/>
          <w:bCs/>
          <w:sz w:val="28"/>
          <w:szCs w:val="28"/>
        </w:rPr>
        <w:t>雞糞</w:t>
      </w:r>
      <w:r w:rsidRPr="0015408A">
        <w:rPr>
          <w:rFonts w:ascii="標楷體" w:eastAsia="標楷體" w:hAnsi="標楷體" w:hint="eastAsia"/>
          <w:bCs/>
          <w:sz w:val="28"/>
          <w:szCs w:val="28"/>
        </w:rPr>
        <w:t>加工肥料產製</w:t>
      </w:r>
      <w:r>
        <w:rPr>
          <w:rFonts w:ascii="標楷體" w:eastAsia="標楷體" w:hAnsi="標楷體" w:hint="eastAsia"/>
          <w:bCs/>
          <w:sz w:val="28"/>
          <w:szCs w:val="28"/>
        </w:rPr>
        <w:t>。</w:t>
      </w:r>
    </w:p>
    <w:p w:rsidR="0015408A" w:rsidRDefault="0015408A" w:rsidP="0015408A">
      <w:pPr>
        <w:pStyle w:val="af1"/>
        <w:spacing w:line="360" w:lineRule="exact"/>
        <w:ind w:leftChars="0" w:left="864"/>
        <w:rPr>
          <w:rFonts w:ascii="標楷體" w:eastAsia="標楷體" w:hAnsi="標楷體"/>
          <w:bCs/>
          <w:sz w:val="28"/>
          <w:szCs w:val="28"/>
        </w:rPr>
      </w:pPr>
      <w:r w:rsidRPr="0015408A">
        <w:rPr>
          <w:rFonts w:ascii="標楷體" w:eastAsia="標楷體" w:hAnsi="標楷體" w:hint="eastAsia"/>
          <w:bCs/>
          <w:sz w:val="28"/>
          <w:szCs w:val="28"/>
        </w:rPr>
        <w:t>補助標準</w:t>
      </w:r>
      <w:r>
        <w:rPr>
          <w:rFonts w:ascii="標楷體" w:eastAsia="標楷體" w:hAnsi="標楷體" w:hint="eastAsia"/>
          <w:bCs/>
          <w:sz w:val="28"/>
          <w:szCs w:val="28"/>
        </w:rPr>
        <w:t>:</w:t>
      </w:r>
      <w:r w:rsidRPr="0015408A">
        <w:rPr>
          <w:rFonts w:ascii="標楷體" w:eastAsia="標楷體" w:hAnsi="標楷體" w:hint="eastAsia"/>
          <w:bCs/>
          <w:sz w:val="28"/>
          <w:szCs w:val="28"/>
        </w:rPr>
        <w:t>有機農業友善環境耕作每公頃補助為30000元</w:t>
      </w:r>
      <w:r>
        <w:rPr>
          <w:rFonts w:ascii="標楷體" w:eastAsia="標楷體" w:hAnsi="標楷體" w:hint="eastAsia"/>
          <w:bCs/>
          <w:sz w:val="28"/>
          <w:szCs w:val="28"/>
        </w:rPr>
        <w:t>。</w:t>
      </w:r>
    </w:p>
    <w:p w:rsidR="0015408A" w:rsidRDefault="0015408A" w:rsidP="0015408A">
      <w:pPr>
        <w:pStyle w:val="af1"/>
        <w:spacing w:line="360" w:lineRule="exact"/>
        <w:ind w:leftChars="0" w:left="864"/>
        <w:rPr>
          <w:rFonts w:ascii="標楷體" w:eastAsia="標楷體" w:hAnsi="標楷體"/>
          <w:bCs/>
          <w:sz w:val="28"/>
          <w:szCs w:val="28"/>
        </w:rPr>
      </w:pPr>
      <w:r>
        <w:rPr>
          <w:rFonts w:ascii="標楷體" w:eastAsia="標楷體" w:hAnsi="標楷體" w:hint="eastAsia"/>
          <w:bCs/>
          <w:sz w:val="28"/>
          <w:szCs w:val="28"/>
        </w:rPr>
        <w:t xml:space="preserve">         慣行</w:t>
      </w:r>
      <w:r w:rsidRPr="0015408A">
        <w:rPr>
          <w:rFonts w:ascii="標楷體" w:eastAsia="標楷體" w:hAnsi="標楷體" w:hint="eastAsia"/>
          <w:bCs/>
          <w:sz w:val="28"/>
          <w:szCs w:val="28"/>
        </w:rPr>
        <w:t>農業每公斤補助2元每公頃補助20000元</w:t>
      </w:r>
      <w:r>
        <w:rPr>
          <w:rFonts w:ascii="標楷體" w:eastAsia="標楷體" w:hAnsi="標楷體" w:hint="eastAsia"/>
          <w:bCs/>
          <w:sz w:val="28"/>
          <w:szCs w:val="28"/>
        </w:rPr>
        <w:t>。</w:t>
      </w:r>
    </w:p>
    <w:p w:rsidR="0015408A" w:rsidRDefault="0015408A" w:rsidP="0015408A">
      <w:pPr>
        <w:pStyle w:val="af1"/>
        <w:spacing w:line="360" w:lineRule="exact"/>
        <w:ind w:leftChars="0" w:left="864"/>
        <w:rPr>
          <w:rFonts w:ascii="標楷體" w:eastAsia="標楷體" w:hAnsi="標楷體"/>
          <w:bCs/>
          <w:sz w:val="28"/>
          <w:szCs w:val="28"/>
        </w:rPr>
      </w:pPr>
      <w:r>
        <w:rPr>
          <w:rFonts w:ascii="標楷體" w:eastAsia="標楷體" w:hAnsi="標楷體" w:hint="eastAsia"/>
          <w:bCs/>
          <w:sz w:val="28"/>
          <w:szCs w:val="28"/>
        </w:rPr>
        <w:t xml:space="preserve">         </w:t>
      </w:r>
      <w:r w:rsidRPr="0015408A">
        <w:rPr>
          <w:rFonts w:ascii="標楷體" w:eastAsia="標楷體" w:hAnsi="標楷體" w:hint="eastAsia"/>
          <w:bCs/>
          <w:sz w:val="28"/>
          <w:szCs w:val="28"/>
        </w:rPr>
        <w:t>以</w:t>
      </w:r>
      <w:r>
        <w:rPr>
          <w:rFonts w:ascii="標楷體" w:eastAsia="標楷體" w:hAnsi="標楷體" w:hint="eastAsia"/>
          <w:bCs/>
          <w:sz w:val="28"/>
          <w:szCs w:val="28"/>
        </w:rPr>
        <w:t>雞糞</w:t>
      </w:r>
      <w:r w:rsidRPr="0015408A">
        <w:rPr>
          <w:rFonts w:ascii="標楷體" w:eastAsia="標楷體" w:hAnsi="標楷體" w:hint="eastAsia"/>
          <w:bCs/>
          <w:sz w:val="28"/>
          <w:szCs w:val="28"/>
        </w:rPr>
        <w:t>為主原料150</w:t>
      </w:r>
      <w:r>
        <w:rPr>
          <w:rFonts w:ascii="標楷體" w:eastAsia="標楷體" w:hAnsi="標楷體" w:hint="eastAsia"/>
          <w:bCs/>
          <w:sz w:val="28"/>
          <w:szCs w:val="28"/>
        </w:rPr>
        <w:t>%</w:t>
      </w:r>
      <w:r w:rsidRPr="0015408A">
        <w:rPr>
          <w:rFonts w:ascii="標楷體" w:eastAsia="標楷體" w:hAnsi="標楷體" w:hint="eastAsia"/>
          <w:bCs/>
          <w:sz w:val="28"/>
          <w:szCs w:val="28"/>
        </w:rPr>
        <w:t>以上</w:t>
      </w:r>
      <w:r>
        <w:rPr>
          <w:rFonts w:ascii="標楷體" w:eastAsia="標楷體" w:hAnsi="標楷體" w:hint="eastAsia"/>
          <w:bCs/>
          <w:sz w:val="28"/>
          <w:szCs w:val="28"/>
        </w:rPr>
        <w:t>型</w:t>
      </w:r>
      <w:r w:rsidRPr="0015408A">
        <w:rPr>
          <w:rFonts w:ascii="標楷體" w:eastAsia="標楷體" w:hAnsi="標楷體" w:hint="eastAsia"/>
          <w:bCs/>
          <w:sz w:val="28"/>
          <w:szCs w:val="28"/>
        </w:rPr>
        <w:t>成5</w:t>
      </w:r>
      <w:r>
        <w:rPr>
          <w:rFonts w:ascii="標楷體" w:eastAsia="標楷體" w:hAnsi="標楷體" w:hint="eastAsia"/>
          <w:bCs/>
          <w:sz w:val="28"/>
          <w:szCs w:val="28"/>
        </w:rPr>
        <w:t>-</w:t>
      </w:r>
      <w:r w:rsidRPr="0015408A">
        <w:rPr>
          <w:rFonts w:ascii="標楷體" w:eastAsia="標楷體" w:hAnsi="標楷體" w:hint="eastAsia"/>
          <w:bCs/>
          <w:sz w:val="28"/>
          <w:szCs w:val="28"/>
        </w:rPr>
        <w:t>08</w:t>
      </w:r>
      <w:r>
        <w:rPr>
          <w:rFonts w:ascii="標楷體" w:eastAsia="標楷體" w:hAnsi="標楷體" w:hint="eastAsia"/>
          <w:bCs/>
          <w:sz w:val="28"/>
          <w:szCs w:val="28"/>
        </w:rPr>
        <w:t>、</w:t>
      </w:r>
      <w:r w:rsidRPr="0015408A">
        <w:rPr>
          <w:rFonts w:ascii="標楷體" w:eastAsia="標楷體" w:hAnsi="標楷體" w:hint="eastAsia"/>
          <w:bCs/>
          <w:sz w:val="28"/>
          <w:szCs w:val="28"/>
        </w:rPr>
        <w:t>5</w:t>
      </w:r>
      <w:r>
        <w:rPr>
          <w:rFonts w:ascii="標楷體" w:eastAsia="標楷體" w:hAnsi="標楷體" w:hint="eastAsia"/>
          <w:bCs/>
          <w:sz w:val="28"/>
          <w:szCs w:val="28"/>
        </w:rPr>
        <w:t>-</w:t>
      </w:r>
      <w:r w:rsidRPr="0015408A">
        <w:rPr>
          <w:rFonts w:ascii="標楷體" w:eastAsia="標楷體" w:hAnsi="標楷體" w:hint="eastAsia"/>
          <w:bCs/>
          <w:sz w:val="28"/>
          <w:szCs w:val="28"/>
        </w:rPr>
        <w:t>09</w:t>
      </w:r>
      <w:r>
        <w:rPr>
          <w:rFonts w:ascii="標楷體" w:eastAsia="標楷體" w:hAnsi="標楷體" w:hint="eastAsia"/>
          <w:bCs/>
          <w:sz w:val="28"/>
          <w:szCs w:val="28"/>
        </w:rPr>
        <w:t>、</w:t>
      </w:r>
      <w:r w:rsidRPr="0015408A">
        <w:rPr>
          <w:rFonts w:ascii="標楷體" w:eastAsia="標楷體" w:hAnsi="標楷體" w:hint="eastAsia"/>
          <w:bCs/>
          <w:sz w:val="28"/>
          <w:szCs w:val="28"/>
        </w:rPr>
        <w:t>及5</w:t>
      </w:r>
      <w:r>
        <w:rPr>
          <w:rFonts w:ascii="標楷體" w:eastAsia="標楷體" w:hAnsi="標楷體" w:hint="eastAsia"/>
          <w:bCs/>
          <w:sz w:val="28"/>
          <w:szCs w:val="28"/>
        </w:rPr>
        <w:t>-</w:t>
      </w:r>
      <w:r w:rsidRPr="0015408A">
        <w:rPr>
          <w:rFonts w:ascii="標楷體" w:eastAsia="標楷體" w:hAnsi="標楷體" w:hint="eastAsia"/>
          <w:bCs/>
          <w:sz w:val="28"/>
          <w:szCs w:val="28"/>
        </w:rPr>
        <w:t>13</w:t>
      </w:r>
      <w:r>
        <w:rPr>
          <w:rFonts w:ascii="標楷體" w:eastAsia="標楷體" w:hAnsi="標楷體" w:hint="eastAsia"/>
          <w:bCs/>
          <w:sz w:val="28"/>
          <w:szCs w:val="28"/>
        </w:rPr>
        <w:t>，採</w:t>
      </w:r>
      <w:r w:rsidRPr="0015408A">
        <w:rPr>
          <w:rFonts w:ascii="標楷體" w:eastAsia="標楷體" w:hAnsi="標楷體" w:hint="eastAsia"/>
          <w:bCs/>
          <w:sz w:val="28"/>
          <w:szCs w:val="28"/>
        </w:rPr>
        <w:t>2加2</w:t>
      </w:r>
      <w:r>
        <w:rPr>
          <w:rFonts w:ascii="標楷體" w:eastAsia="標楷體" w:hAnsi="標楷體" w:hint="eastAsia"/>
          <w:bCs/>
          <w:sz w:val="28"/>
          <w:szCs w:val="28"/>
        </w:rPr>
        <w:t xml:space="preserve">/KG  </w:t>
      </w:r>
    </w:p>
    <w:p w:rsidR="0015408A" w:rsidRDefault="0015408A" w:rsidP="0015408A">
      <w:pPr>
        <w:pStyle w:val="af1"/>
        <w:spacing w:line="360" w:lineRule="exact"/>
        <w:ind w:leftChars="0" w:left="864"/>
        <w:rPr>
          <w:rFonts w:ascii="標楷體" w:eastAsia="標楷體" w:hAnsi="標楷體"/>
          <w:bCs/>
          <w:sz w:val="28"/>
          <w:szCs w:val="28"/>
        </w:rPr>
      </w:pPr>
      <w:r>
        <w:rPr>
          <w:rFonts w:ascii="標楷體" w:eastAsia="標楷體" w:hAnsi="標楷體" w:hint="eastAsia"/>
          <w:bCs/>
          <w:sz w:val="28"/>
          <w:szCs w:val="28"/>
        </w:rPr>
        <w:t xml:space="preserve">         </w:t>
      </w:r>
      <w:r w:rsidRPr="0015408A">
        <w:rPr>
          <w:rFonts w:ascii="標楷體" w:eastAsia="標楷體" w:hAnsi="標楷體" w:hint="eastAsia"/>
          <w:bCs/>
          <w:sz w:val="28"/>
          <w:szCs w:val="28"/>
        </w:rPr>
        <w:t>補助每公噸補助40000元</w:t>
      </w:r>
      <w:r>
        <w:rPr>
          <w:rFonts w:ascii="標楷體" w:eastAsia="標楷體" w:hAnsi="標楷體" w:hint="eastAsia"/>
          <w:bCs/>
          <w:sz w:val="28"/>
          <w:szCs w:val="28"/>
        </w:rPr>
        <w:t>。</w:t>
      </w:r>
    </w:p>
    <w:p w:rsidR="0015408A" w:rsidRPr="0015408A" w:rsidRDefault="0015408A" w:rsidP="0015408A">
      <w:pPr>
        <w:pStyle w:val="af1"/>
        <w:numPr>
          <w:ilvl w:val="0"/>
          <w:numId w:val="26"/>
        </w:numPr>
        <w:spacing w:line="360" w:lineRule="exact"/>
        <w:ind w:leftChars="0"/>
        <w:rPr>
          <w:rFonts w:ascii="標楷體" w:eastAsia="標楷體" w:hAnsi="標楷體"/>
          <w:bCs/>
          <w:sz w:val="28"/>
          <w:szCs w:val="28"/>
        </w:rPr>
      </w:pPr>
      <w:r w:rsidRPr="0015408A">
        <w:rPr>
          <w:rFonts w:ascii="標楷體" w:eastAsia="標楷體" w:hAnsi="標楷體" w:hint="eastAsia"/>
          <w:bCs/>
          <w:sz w:val="28"/>
          <w:szCs w:val="28"/>
        </w:rPr>
        <w:t>國產微生物肥料補助:</w:t>
      </w:r>
    </w:p>
    <w:p w:rsidR="003F6201" w:rsidRDefault="004B57DA" w:rsidP="004B57DA">
      <w:pPr>
        <w:pStyle w:val="af1"/>
        <w:spacing w:line="360" w:lineRule="exact"/>
        <w:ind w:leftChars="0" w:left="864"/>
        <w:rPr>
          <w:rFonts w:ascii="標楷體" w:eastAsia="標楷體" w:hAnsi="標楷體"/>
          <w:bCs/>
          <w:sz w:val="28"/>
          <w:szCs w:val="28"/>
        </w:rPr>
      </w:pPr>
      <w:r>
        <w:rPr>
          <w:rFonts w:ascii="標楷體" w:eastAsia="標楷體" w:hAnsi="標楷體" w:hint="eastAsia"/>
          <w:bCs/>
          <w:sz w:val="28"/>
          <w:szCs w:val="28"/>
          <w:highlight w:val="lightGray"/>
        </w:rPr>
        <w:t>1、</w:t>
      </w:r>
      <w:r w:rsidR="003F6201">
        <w:rPr>
          <w:rFonts w:ascii="標楷體" w:eastAsia="標楷體" w:hAnsi="標楷體" w:hint="eastAsia"/>
          <w:bCs/>
          <w:sz w:val="28"/>
          <w:szCs w:val="28"/>
          <w:highlight w:val="lightGray"/>
        </w:rPr>
        <w:t xml:space="preserve">   </w:t>
      </w:r>
      <w:r w:rsidR="003F6201" w:rsidRPr="003F6201">
        <w:rPr>
          <w:rFonts w:ascii="標楷體" w:eastAsia="標楷體" w:hAnsi="標楷體" w:hint="eastAsia"/>
          <w:bCs/>
          <w:sz w:val="28"/>
          <w:szCs w:val="28"/>
        </w:rPr>
        <w:t>未</w:t>
      </w:r>
      <w:r w:rsidR="0015408A" w:rsidRPr="003F6201">
        <w:rPr>
          <w:rFonts w:ascii="標楷體" w:eastAsia="標楷體" w:hAnsi="標楷體" w:hint="eastAsia"/>
          <w:bCs/>
          <w:sz w:val="28"/>
          <w:szCs w:val="28"/>
        </w:rPr>
        <w:t>添加肥料成份者</w:t>
      </w:r>
      <w:r w:rsidR="003F6201" w:rsidRPr="003F6201">
        <w:rPr>
          <w:rFonts w:ascii="標楷體" w:eastAsia="標楷體" w:hAnsi="標楷體" w:hint="eastAsia"/>
          <w:bCs/>
          <w:sz w:val="28"/>
          <w:szCs w:val="28"/>
        </w:rPr>
        <w:t>:</w:t>
      </w:r>
      <w:r w:rsidR="0015408A" w:rsidRPr="003F6201">
        <w:rPr>
          <w:rFonts w:ascii="標楷體" w:eastAsia="標楷體" w:hAnsi="標楷體" w:hint="eastAsia"/>
          <w:bCs/>
          <w:sz w:val="28"/>
          <w:szCs w:val="28"/>
        </w:rPr>
        <w:t>補助</w:t>
      </w:r>
      <w:r w:rsidR="003F6201">
        <w:rPr>
          <w:rFonts w:ascii="標楷體" w:eastAsia="標楷體" w:hAnsi="標楷體" w:hint="eastAsia"/>
          <w:bCs/>
          <w:sz w:val="28"/>
          <w:szCs w:val="28"/>
        </w:rPr>
        <w:t>1/2，</w:t>
      </w:r>
      <w:r w:rsidR="0015408A" w:rsidRPr="003F6201">
        <w:rPr>
          <w:rFonts w:ascii="標楷體" w:eastAsia="標楷體" w:hAnsi="標楷體" w:hint="eastAsia"/>
          <w:bCs/>
          <w:sz w:val="28"/>
          <w:szCs w:val="28"/>
        </w:rPr>
        <w:t>每公頃</w:t>
      </w:r>
      <w:r w:rsidR="003F6201" w:rsidRPr="003F6201">
        <w:rPr>
          <w:rFonts w:ascii="標楷體" w:eastAsia="標楷體" w:hAnsi="標楷體" w:hint="eastAsia"/>
          <w:bCs/>
          <w:sz w:val="28"/>
          <w:szCs w:val="28"/>
        </w:rPr>
        <w:t>最高</w:t>
      </w:r>
      <w:r w:rsidR="0015408A" w:rsidRPr="003F6201">
        <w:rPr>
          <w:rFonts w:ascii="標楷體" w:eastAsia="標楷體" w:hAnsi="標楷體" w:hint="eastAsia"/>
          <w:bCs/>
          <w:sz w:val="28"/>
          <w:szCs w:val="28"/>
        </w:rPr>
        <w:t>補助5000元</w:t>
      </w:r>
      <w:r w:rsidR="003F6201">
        <w:rPr>
          <w:rFonts w:ascii="標楷體" w:eastAsia="標楷體" w:hAnsi="標楷體" w:hint="eastAsia"/>
          <w:bCs/>
          <w:sz w:val="28"/>
          <w:szCs w:val="28"/>
        </w:rPr>
        <w:t>。</w:t>
      </w:r>
    </w:p>
    <w:p w:rsidR="004B57DA" w:rsidRDefault="004B57DA" w:rsidP="004B57DA">
      <w:pPr>
        <w:spacing w:line="360" w:lineRule="exact"/>
        <w:rPr>
          <w:rFonts w:ascii="標楷體" w:eastAsia="標楷體" w:hAnsi="標楷體"/>
          <w:bCs/>
          <w:sz w:val="28"/>
          <w:szCs w:val="28"/>
        </w:rPr>
      </w:pPr>
      <w:r>
        <w:rPr>
          <w:rFonts w:ascii="標楷體" w:eastAsia="標楷體" w:hAnsi="標楷體" w:hint="eastAsia"/>
          <w:bCs/>
          <w:sz w:val="28"/>
          <w:szCs w:val="28"/>
        </w:rPr>
        <w:t xml:space="preserve">      2、   </w:t>
      </w:r>
      <w:r w:rsidR="0015408A" w:rsidRPr="004B57DA">
        <w:rPr>
          <w:rFonts w:ascii="標楷體" w:eastAsia="標楷體" w:hAnsi="標楷體" w:hint="eastAsia"/>
          <w:bCs/>
          <w:sz w:val="28"/>
          <w:szCs w:val="28"/>
        </w:rPr>
        <w:t>添加肥料成份者扣除</w:t>
      </w:r>
      <w:r w:rsidR="003F6201" w:rsidRPr="004B57DA">
        <w:rPr>
          <w:rFonts w:ascii="標楷體" w:eastAsia="標楷體" w:hAnsi="標楷體" w:hint="eastAsia"/>
          <w:bCs/>
          <w:sz w:val="28"/>
          <w:szCs w:val="28"/>
        </w:rPr>
        <w:t>化肥、</w:t>
      </w:r>
      <w:r w:rsidR="0015408A" w:rsidRPr="004B57DA">
        <w:rPr>
          <w:rFonts w:ascii="標楷體" w:eastAsia="標楷體" w:hAnsi="標楷體" w:hint="eastAsia"/>
          <w:bCs/>
          <w:sz w:val="28"/>
          <w:szCs w:val="28"/>
        </w:rPr>
        <w:t>有機肥成本補助</w:t>
      </w:r>
      <w:r w:rsidR="003F6201" w:rsidRPr="004B57DA">
        <w:rPr>
          <w:rFonts w:ascii="標楷體" w:eastAsia="標楷體" w:hAnsi="標楷體" w:hint="eastAsia"/>
          <w:bCs/>
          <w:sz w:val="28"/>
          <w:szCs w:val="28"/>
        </w:rPr>
        <w:t>1/2，</w:t>
      </w:r>
      <w:r w:rsidR="0015408A" w:rsidRPr="004B57DA">
        <w:rPr>
          <w:rFonts w:ascii="標楷體" w:eastAsia="標楷體" w:hAnsi="標楷體" w:hint="eastAsia"/>
          <w:bCs/>
          <w:sz w:val="28"/>
          <w:szCs w:val="28"/>
        </w:rPr>
        <w:t>每公頃最高補助為</w:t>
      </w:r>
    </w:p>
    <w:p w:rsidR="003F6201" w:rsidRPr="004B57DA" w:rsidRDefault="004B57DA" w:rsidP="004B57DA">
      <w:pPr>
        <w:spacing w:line="360" w:lineRule="exact"/>
        <w:rPr>
          <w:rFonts w:ascii="標楷體" w:eastAsia="標楷體" w:hAnsi="標楷體"/>
          <w:bCs/>
          <w:sz w:val="28"/>
          <w:szCs w:val="28"/>
        </w:rPr>
      </w:pPr>
      <w:r>
        <w:rPr>
          <w:rFonts w:ascii="標楷體" w:eastAsia="標楷體" w:hAnsi="標楷體" w:hint="eastAsia"/>
          <w:bCs/>
          <w:sz w:val="28"/>
          <w:szCs w:val="28"/>
        </w:rPr>
        <w:t xml:space="preserve">            </w:t>
      </w:r>
      <w:r w:rsidR="0015408A" w:rsidRPr="004B57DA">
        <w:rPr>
          <w:rFonts w:ascii="標楷體" w:eastAsia="標楷體" w:hAnsi="標楷體" w:hint="eastAsia"/>
          <w:bCs/>
          <w:sz w:val="28"/>
          <w:szCs w:val="28"/>
        </w:rPr>
        <w:t>5000元</w:t>
      </w:r>
      <w:r w:rsidR="003F6201" w:rsidRPr="004B57DA">
        <w:rPr>
          <w:rFonts w:ascii="標楷體" w:eastAsia="標楷體" w:hAnsi="標楷體" w:hint="eastAsia"/>
          <w:bCs/>
          <w:sz w:val="28"/>
          <w:szCs w:val="28"/>
        </w:rPr>
        <w:t>。</w:t>
      </w:r>
    </w:p>
    <w:p w:rsidR="003F6201" w:rsidRPr="003F6201" w:rsidRDefault="003F6201" w:rsidP="003F6201">
      <w:pPr>
        <w:spacing w:line="360" w:lineRule="exact"/>
        <w:rPr>
          <w:rFonts w:ascii="標楷體" w:eastAsia="標楷體" w:hAnsi="標楷體"/>
          <w:bCs/>
          <w:sz w:val="28"/>
          <w:szCs w:val="28"/>
        </w:rPr>
      </w:pPr>
      <w:r>
        <w:rPr>
          <w:rFonts w:ascii="標楷體" w:eastAsia="標楷體" w:hAnsi="標楷體" w:hint="eastAsia"/>
          <w:bCs/>
          <w:sz w:val="28"/>
          <w:szCs w:val="28"/>
        </w:rPr>
        <w:t xml:space="preserve"> </w:t>
      </w:r>
      <w:r w:rsidRPr="003F6201">
        <w:rPr>
          <w:rFonts w:ascii="標楷體" w:eastAsia="標楷體" w:hAnsi="標楷體" w:hint="eastAsia"/>
          <w:bCs/>
          <w:sz w:val="28"/>
          <w:szCs w:val="28"/>
        </w:rPr>
        <w:t>四、</w:t>
      </w:r>
      <w:r w:rsidR="0015408A" w:rsidRPr="003F6201">
        <w:rPr>
          <w:rFonts w:ascii="標楷體" w:eastAsia="標楷體" w:hAnsi="標楷體" w:hint="eastAsia"/>
          <w:bCs/>
          <w:sz w:val="28"/>
          <w:szCs w:val="28"/>
        </w:rPr>
        <w:t>農田地利肥料補助</w:t>
      </w:r>
      <w:r w:rsidRPr="003F6201">
        <w:rPr>
          <w:rFonts w:ascii="標楷體" w:eastAsia="標楷體" w:hAnsi="標楷體" w:hint="eastAsia"/>
          <w:bCs/>
          <w:sz w:val="28"/>
          <w:szCs w:val="28"/>
        </w:rPr>
        <w:t>:</w:t>
      </w:r>
    </w:p>
    <w:p w:rsidR="000565D8" w:rsidRDefault="0015408A" w:rsidP="003F6201">
      <w:pPr>
        <w:pStyle w:val="af1"/>
        <w:spacing w:line="360" w:lineRule="exact"/>
        <w:ind w:leftChars="0" w:left="1584"/>
        <w:rPr>
          <w:rFonts w:ascii="標楷體" w:eastAsia="標楷體" w:hAnsi="標楷體"/>
          <w:bCs/>
          <w:sz w:val="28"/>
          <w:szCs w:val="28"/>
        </w:rPr>
      </w:pPr>
      <w:r w:rsidRPr="003F6201">
        <w:rPr>
          <w:rFonts w:ascii="標楷體" w:eastAsia="標楷體" w:hAnsi="標楷體" w:hint="eastAsia"/>
          <w:bCs/>
          <w:sz w:val="28"/>
          <w:szCs w:val="28"/>
        </w:rPr>
        <w:t>補助</w:t>
      </w:r>
      <w:r w:rsidR="003F6201">
        <w:rPr>
          <w:rFonts w:ascii="標楷體" w:eastAsia="標楷體" w:hAnsi="標楷體" w:hint="eastAsia"/>
          <w:bCs/>
          <w:sz w:val="28"/>
          <w:szCs w:val="28"/>
        </w:rPr>
        <w:t>1/2、</w:t>
      </w:r>
      <w:r w:rsidRPr="003F6201">
        <w:rPr>
          <w:rFonts w:ascii="標楷體" w:eastAsia="標楷體" w:hAnsi="標楷體" w:hint="eastAsia"/>
          <w:bCs/>
          <w:sz w:val="28"/>
          <w:szCs w:val="28"/>
        </w:rPr>
        <w:t>每公頃最高補助5000元</w:t>
      </w:r>
      <w:r w:rsidR="003F6201">
        <w:rPr>
          <w:rFonts w:ascii="標楷體" w:eastAsia="標楷體" w:hAnsi="標楷體" w:hint="eastAsia"/>
          <w:bCs/>
          <w:sz w:val="28"/>
          <w:szCs w:val="28"/>
        </w:rPr>
        <w:t>。</w:t>
      </w:r>
    </w:p>
    <w:p w:rsidR="003F6201" w:rsidRPr="003F6201" w:rsidRDefault="003F6201" w:rsidP="003F6201">
      <w:pPr>
        <w:pStyle w:val="af1"/>
        <w:spacing w:line="360" w:lineRule="exact"/>
        <w:ind w:leftChars="0" w:left="1584"/>
        <w:rPr>
          <w:rFonts w:ascii="標楷體" w:eastAsia="標楷體" w:hAnsi="標楷體"/>
          <w:bCs/>
          <w:sz w:val="28"/>
          <w:szCs w:val="28"/>
        </w:rPr>
      </w:pPr>
    </w:p>
    <w:p w:rsidR="00525F00" w:rsidRPr="00AF6BA8" w:rsidRDefault="003C23A2" w:rsidP="00240082">
      <w:pPr>
        <w:spacing w:line="360" w:lineRule="exact"/>
        <w:rPr>
          <w:rFonts w:ascii="標楷體" w:eastAsia="標楷體" w:hAnsi="標楷體"/>
          <w:bCs/>
          <w:sz w:val="28"/>
          <w:szCs w:val="28"/>
        </w:rPr>
      </w:pPr>
      <w:r w:rsidRPr="00AF6BA8">
        <w:rPr>
          <w:rFonts w:ascii="標楷體" w:eastAsia="標楷體" w:hAnsi="標楷體" w:hint="eastAsia"/>
          <w:bCs/>
          <w:sz w:val="28"/>
          <w:szCs w:val="28"/>
        </w:rPr>
        <w:t>八</w:t>
      </w:r>
      <w:r w:rsidR="00191BB9" w:rsidRPr="00AF6BA8">
        <w:rPr>
          <w:rFonts w:ascii="標楷體" w:eastAsia="標楷體" w:hAnsi="標楷體" w:hint="eastAsia"/>
          <w:bCs/>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F9265A" w:rsidRPr="00F9265A" w:rsidRDefault="00F6051F" w:rsidP="00F9265A">
      <w:pPr>
        <w:pStyle w:val="a4"/>
        <w:rPr>
          <w:rFonts w:ascii="標楷體" w:eastAsia="標楷體"/>
          <w:sz w:val="26"/>
        </w:rPr>
      </w:pPr>
      <w:r>
        <w:rPr>
          <w:rFonts w:ascii="標楷體" w:eastAsia="標楷體" w:hint="eastAsia"/>
          <w:sz w:val="26"/>
        </w:rPr>
        <w:t xml:space="preserve"> </w:t>
      </w:r>
      <w:r w:rsidR="00F9265A" w:rsidRPr="00F9265A">
        <w:rPr>
          <w:rFonts w:ascii="標楷體" w:eastAsia="標楷體"/>
          <w:sz w:val="26"/>
        </w:rPr>
        <w:t>(</w:t>
      </w:r>
      <w:r w:rsidR="00F9265A" w:rsidRPr="00F9265A">
        <w:rPr>
          <w:rFonts w:ascii="標楷體" w:eastAsia="標楷體" w:hint="eastAsia"/>
          <w:sz w:val="26"/>
        </w:rPr>
        <w:t>一</w:t>
      </w:r>
      <w:r w:rsidR="00F9265A" w:rsidRPr="00F9265A">
        <w:rPr>
          <w:rFonts w:ascii="標楷體" w:eastAsia="標楷體"/>
          <w:sz w:val="26"/>
        </w:rPr>
        <w:t>)</w:t>
      </w:r>
      <w:r w:rsidR="00F9265A" w:rsidRPr="00F9265A">
        <w:rPr>
          <w:rFonts w:ascii="標楷體" w:eastAsia="標楷體" w:hint="eastAsia"/>
          <w:sz w:val="26"/>
        </w:rPr>
        <w:t>請稽核本會11</w:t>
      </w:r>
      <w:r w:rsidR="003F6201">
        <w:rPr>
          <w:rFonts w:ascii="標楷體" w:eastAsia="標楷體" w:hint="eastAsia"/>
          <w:sz w:val="26"/>
        </w:rPr>
        <w:t>3</w:t>
      </w:r>
      <w:r w:rsidR="00F9265A" w:rsidRPr="00F9265A">
        <w:rPr>
          <w:rFonts w:ascii="標楷體" w:eastAsia="標楷體" w:hint="eastAsia"/>
          <w:sz w:val="26"/>
        </w:rPr>
        <w:t>年度二、三月份財務收支狀況案。(理事長交議)</w:t>
      </w:r>
    </w:p>
    <w:p w:rsidR="00F9265A" w:rsidRPr="00F9265A" w:rsidRDefault="00F9265A" w:rsidP="00F9265A">
      <w:pPr>
        <w:pStyle w:val="a4"/>
        <w:rPr>
          <w:rFonts w:ascii="標楷體" w:eastAsia="標楷體"/>
          <w:sz w:val="26"/>
        </w:rPr>
      </w:pPr>
    </w:p>
    <w:p w:rsidR="00F9265A" w:rsidRPr="00F9265A" w:rsidRDefault="00F9265A" w:rsidP="00F9265A">
      <w:pPr>
        <w:pStyle w:val="a4"/>
        <w:rPr>
          <w:rFonts w:ascii="標楷體" w:eastAsia="標楷體"/>
          <w:sz w:val="26"/>
        </w:rPr>
      </w:pPr>
      <w:r>
        <w:rPr>
          <w:rFonts w:ascii="標楷體" w:eastAsia="標楷體" w:hint="eastAsia"/>
          <w:sz w:val="26"/>
        </w:rPr>
        <w:t xml:space="preserve">    </w:t>
      </w:r>
      <w:r w:rsidRPr="00F9265A">
        <w:rPr>
          <w:rFonts w:ascii="標楷體" w:eastAsia="標楷體" w:hint="eastAsia"/>
          <w:sz w:val="26"/>
        </w:rPr>
        <w:t>說  明：11</w:t>
      </w:r>
      <w:r w:rsidR="003F6201">
        <w:rPr>
          <w:rFonts w:ascii="標楷體" w:eastAsia="標楷體" w:hint="eastAsia"/>
          <w:sz w:val="26"/>
        </w:rPr>
        <w:t>3</w:t>
      </w:r>
      <w:r w:rsidRPr="00F9265A">
        <w:rPr>
          <w:rFonts w:ascii="標楷體" w:eastAsia="標楷體" w:hint="eastAsia"/>
          <w:sz w:val="26"/>
        </w:rPr>
        <w:t>年度二、三月份財務收支狀況表(詳如附件一、二)，請予審核。</w:t>
      </w:r>
    </w:p>
    <w:p w:rsidR="00F9265A" w:rsidRPr="00F9265A" w:rsidRDefault="00F9265A" w:rsidP="00F9265A">
      <w:pPr>
        <w:pStyle w:val="a4"/>
        <w:rPr>
          <w:rFonts w:ascii="標楷體" w:eastAsia="標楷體"/>
          <w:sz w:val="26"/>
        </w:rPr>
      </w:pPr>
      <w:r w:rsidRPr="00F9265A">
        <w:rPr>
          <w:rFonts w:ascii="標楷體" w:eastAsia="標楷體" w:hint="eastAsia"/>
          <w:sz w:val="26"/>
        </w:rPr>
        <w:t xml:space="preserve">   </w:t>
      </w:r>
    </w:p>
    <w:p w:rsidR="00F9265A" w:rsidRPr="00F9265A" w:rsidRDefault="00F9265A" w:rsidP="00F9265A">
      <w:pPr>
        <w:pStyle w:val="a4"/>
        <w:rPr>
          <w:rFonts w:ascii="標楷體" w:eastAsia="標楷體"/>
          <w:sz w:val="26"/>
        </w:rPr>
      </w:pPr>
      <w:r w:rsidRPr="00F9265A">
        <w:rPr>
          <w:rFonts w:ascii="標楷體" w:eastAsia="標楷體" w:hint="eastAsia"/>
          <w:sz w:val="26"/>
        </w:rPr>
        <w:t xml:space="preserve">  </w:t>
      </w:r>
      <w:r>
        <w:rPr>
          <w:rFonts w:ascii="標楷體" w:eastAsia="標楷體" w:hint="eastAsia"/>
          <w:sz w:val="26"/>
        </w:rPr>
        <w:t xml:space="preserve"> </w:t>
      </w:r>
      <w:r w:rsidRPr="00F9265A">
        <w:rPr>
          <w:rFonts w:ascii="標楷體" w:eastAsia="標楷體" w:hint="eastAsia"/>
          <w:sz w:val="26"/>
        </w:rPr>
        <w:t xml:space="preserve"> 決  議：照案通過。</w:t>
      </w:r>
    </w:p>
    <w:p w:rsidR="00F9265A" w:rsidRPr="00F9265A" w:rsidRDefault="00F9265A" w:rsidP="00F9265A">
      <w:pPr>
        <w:pStyle w:val="a4"/>
        <w:rPr>
          <w:rFonts w:ascii="標楷體" w:eastAsia="標楷體"/>
          <w:sz w:val="26"/>
        </w:rPr>
      </w:pPr>
    </w:p>
    <w:p w:rsidR="003F6201" w:rsidRDefault="003F6201" w:rsidP="003F6201">
      <w:pPr>
        <w:pStyle w:val="a4"/>
        <w:rPr>
          <w:rFonts w:ascii="標楷體" w:eastAsia="標楷體"/>
          <w:sz w:val="26"/>
        </w:rPr>
      </w:pPr>
      <w:r>
        <w:rPr>
          <w:rFonts w:ascii="標楷體" w:eastAsia="標楷體" w:hint="eastAsia"/>
          <w:sz w:val="26"/>
        </w:rPr>
        <w:t xml:space="preserve">(二)請討論籌備召開本會第十二屆第一次會員代表大會相關事宜案。(理事長交議) </w:t>
      </w:r>
    </w:p>
    <w:p w:rsidR="003F6201" w:rsidRDefault="003F6201" w:rsidP="003F6201">
      <w:pPr>
        <w:pStyle w:val="a4"/>
        <w:rPr>
          <w:rFonts w:ascii="標楷體" w:eastAsia="標楷體"/>
          <w:sz w:val="26"/>
        </w:rPr>
      </w:pPr>
      <w:r>
        <w:rPr>
          <w:rFonts w:ascii="標楷體" w:eastAsia="標楷體" w:hint="eastAsia"/>
          <w:sz w:val="26"/>
        </w:rPr>
        <w:t xml:space="preserve">               </w:t>
      </w:r>
    </w:p>
    <w:p w:rsidR="003F6201" w:rsidRDefault="003F6201" w:rsidP="003F6201">
      <w:pPr>
        <w:pStyle w:val="a4"/>
        <w:ind w:leftChars="270" w:left="1688" w:hangingChars="400" w:hanging="1040"/>
        <w:rPr>
          <w:rFonts w:ascii="標楷體" w:eastAsia="標楷體"/>
          <w:sz w:val="26"/>
        </w:rPr>
      </w:pPr>
      <w:r>
        <w:rPr>
          <w:rFonts w:ascii="標楷體" w:eastAsia="標楷體" w:hint="eastAsia"/>
          <w:sz w:val="26"/>
        </w:rPr>
        <w:t>說  明：本案係依據本會第十一屆第十二次理、監事聯席會 (113.03.01.)之決議辦理，本會第十二屆第一次會員代表大會決定於113.05.10.日(星期五)召開。屆時依規定改選理事及監事，改選常務理事及常務監事及改選理事長等。</w:t>
      </w:r>
    </w:p>
    <w:p w:rsidR="003F6201" w:rsidRDefault="003F6201" w:rsidP="003F6201">
      <w:pPr>
        <w:pStyle w:val="a4"/>
        <w:ind w:leftChars="702" w:left="1685"/>
        <w:rPr>
          <w:rFonts w:ascii="標楷體" w:eastAsia="標楷體"/>
          <w:sz w:val="26"/>
        </w:rPr>
      </w:pPr>
      <w:r>
        <w:rPr>
          <w:rFonts w:ascii="標楷體" w:eastAsia="標楷體" w:hint="eastAsia"/>
          <w:sz w:val="26"/>
        </w:rPr>
        <w:t>準備工作詳列如下：</w:t>
      </w:r>
    </w:p>
    <w:p w:rsidR="003F6201" w:rsidRDefault="003F6201" w:rsidP="003F6201">
      <w:pPr>
        <w:pStyle w:val="a4"/>
        <w:rPr>
          <w:rFonts w:ascii="標楷體" w:eastAsia="標楷體"/>
          <w:sz w:val="26"/>
        </w:rPr>
      </w:pPr>
      <w:r>
        <w:rPr>
          <w:rFonts w:ascii="標楷體" w:eastAsia="標楷體" w:hint="eastAsia"/>
          <w:sz w:val="26"/>
        </w:rPr>
        <w:t xml:space="preserve">             『一』大會地點： 台北凱撒大飯店。</w:t>
      </w:r>
    </w:p>
    <w:p w:rsidR="003F6201" w:rsidRDefault="003F6201" w:rsidP="003F6201">
      <w:pPr>
        <w:pStyle w:val="a4"/>
        <w:ind w:left="2470" w:hangingChars="950" w:hanging="2470"/>
        <w:rPr>
          <w:rFonts w:ascii="標楷體" w:eastAsia="標楷體"/>
          <w:sz w:val="26"/>
        </w:rPr>
      </w:pPr>
      <w:r>
        <w:rPr>
          <w:rFonts w:ascii="標楷體" w:eastAsia="標楷體" w:hint="eastAsia"/>
          <w:sz w:val="26"/>
        </w:rPr>
        <w:t xml:space="preserve">             『二』成立大會籌備小組：主席團、接待組、司儀、紀錄、選務組(含發票員(一位)、唱票員(三位)、監票員(三位)、計票員(三位、糾察員)。</w:t>
      </w:r>
    </w:p>
    <w:p w:rsidR="003F6201" w:rsidRDefault="003F6201" w:rsidP="003F6201">
      <w:pPr>
        <w:pStyle w:val="a4"/>
        <w:rPr>
          <w:rFonts w:ascii="標楷體" w:eastAsia="標楷體"/>
          <w:sz w:val="26"/>
        </w:rPr>
      </w:pPr>
      <w:r>
        <w:rPr>
          <w:rFonts w:ascii="標楷體" w:eastAsia="標楷體" w:hint="eastAsia"/>
          <w:sz w:val="26"/>
        </w:rPr>
        <w:t xml:space="preserve">                   註：除選務組外，其他人員均已選定。</w:t>
      </w:r>
    </w:p>
    <w:p w:rsidR="003F6201" w:rsidRDefault="003F6201" w:rsidP="003F6201">
      <w:pPr>
        <w:pStyle w:val="a4"/>
        <w:ind w:leftChars="216" w:left="2468" w:hangingChars="750" w:hanging="1950"/>
        <w:rPr>
          <w:rFonts w:ascii="標楷體" w:eastAsia="標楷體"/>
          <w:sz w:val="26"/>
        </w:rPr>
      </w:pPr>
      <w:r>
        <w:rPr>
          <w:rFonts w:ascii="標楷體" w:eastAsia="標楷體" w:hint="eastAsia"/>
          <w:sz w:val="26"/>
        </w:rPr>
        <w:t xml:space="preserve">         『三』本次會員大會後，隨即舉辦理、監事，常務理、監事及理事長改選。</w:t>
      </w:r>
      <w:r>
        <w:rPr>
          <w:rFonts w:ascii="標楷體" w:eastAsia="標楷體" w:hint="eastAsia"/>
          <w:sz w:val="26"/>
        </w:rPr>
        <w:lastRenderedPageBreak/>
        <w:t>當選理事及監事者，選舉當天務必親自出席大會。</w:t>
      </w:r>
    </w:p>
    <w:p w:rsidR="003F6201" w:rsidRDefault="003F6201" w:rsidP="003F6201">
      <w:pPr>
        <w:pStyle w:val="a4"/>
        <w:ind w:leftChars="216" w:left="2468" w:hangingChars="750" w:hanging="1950"/>
        <w:rPr>
          <w:rFonts w:ascii="標楷體" w:eastAsia="標楷體"/>
          <w:sz w:val="26"/>
        </w:rPr>
      </w:pPr>
    </w:p>
    <w:p w:rsidR="00B53E73" w:rsidRDefault="00B53E73" w:rsidP="00B53E73">
      <w:pPr>
        <w:pStyle w:val="a4"/>
        <w:rPr>
          <w:rFonts w:ascii="標楷體" w:eastAsia="標楷體"/>
          <w:sz w:val="26"/>
        </w:rPr>
      </w:pPr>
      <w:r>
        <w:rPr>
          <w:rFonts w:ascii="標楷體" w:eastAsia="標楷體" w:hint="eastAsia"/>
          <w:sz w:val="26"/>
        </w:rPr>
        <w:t xml:space="preserve">    </w:t>
      </w:r>
      <w:r w:rsidR="003F6201">
        <w:rPr>
          <w:rFonts w:ascii="標楷體" w:eastAsia="標楷體" w:hint="eastAsia"/>
          <w:sz w:val="26"/>
        </w:rPr>
        <w:t>決  議：</w:t>
      </w:r>
      <w:r w:rsidRPr="00B53E73">
        <w:rPr>
          <w:rFonts w:ascii="標楷體" w:eastAsia="標楷體" w:hint="eastAsia"/>
          <w:sz w:val="26"/>
        </w:rPr>
        <w:t>照案通過。發票員由黃汝珍</w:t>
      </w:r>
      <w:r>
        <w:rPr>
          <w:rFonts w:ascii="標楷體" w:eastAsia="標楷體" w:hint="eastAsia"/>
          <w:sz w:val="26"/>
        </w:rPr>
        <w:t>常務</w:t>
      </w:r>
      <w:r w:rsidRPr="00B53E73">
        <w:rPr>
          <w:rFonts w:ascii="標楷體" w:eastAsia="標楷體" w:hint="eastAsia"/>
          <w:sz w:val="26"/>
        </w:rPr>
        <w:t>監事擔任，選務組人選:、林俊誠、王滌資、</w:t>
      </w:r>
    </w:p>
    <w:p w:rsidR="00B53E73" w:rsidRPr="00B53E73" w:rsidRDefault="00B53E73" w:rsidP="00B53E73">
      <w:pPr>
        <w:pStyle w:val="a4"/>
        <w:rPr>
          <w:rFonts w:ascii="標楷體" w:eastAsia="標楷體"/>
          <w:sz w:val="26"/>
        </w:rPr>
      </w:pPr>
      <w:r>
        <w:rPr>
          <w:rFonts w:ascii="標楷體" w:eastAsia="標楷體" w:hint="eastAsia"/>
          <w:sz w:val="26"/>
        </w:rPr>
        <w:t xml:space="preserve">            </w:t>
      </w:r>
      <w:r w:rsidRPr="00B53E73">
        <w:rPr>
          <w:rFonts w:ascii="標楷體" w:eastAsia="標楷體" w:hint="eastAsia"/>
          <w:sz w:val="26"/>
        </w:rPr>
        <w:t>王惠鵬、林俊良、曾耀徵</w:t>
      </w:r>
      <w:r>
        <w:rPr>
          <w:rFonts w:ascii="標楷體" w:eastAsia="標楷體" w:hint="eastAsia"/>
          <w:sz w:val="26"/>
        </w:rPr>
        <w:t>、廖淳凱、許凱鈞、吳文瀚、翁山景</w:t>
      </w:r>
      <w:r w:rsidRPr="00B53E73">
        <w:rPr>
          <w:rFonts w:ascii="標楷體" w:eastAsia="標楷體" w:hint="eastAsia"/>
          <w:sz w:val="26"/>
        </w:rPr>
        <w:t>。</w:t>
      </w:r>
    </w:p>
    <w:p w:rsidR="003F6201" w:rsidRPr="00B53E73" w:rsidRDefault="003F6201" w:rsidP="003F6201">
      <w:pPr>
        <w:pStyle w:val="a4"/>
        <w:ind w:firstLineChars="450" w:firstLine="1170"/>
        <w:rPr>
          <w:rFonts w:ascii="標楷體" w:eastAsia="標楷體"/>
          <w:sz w:val="26"/>
        </w:rPr>
      </w:pPr>
    </w:p>
    <w:p w:rsidR="003F6201" w:rsidRDefault="003F6201" w:rsidP="003F6201">
      <w:pPr>
        <w:pStyle w:val="a4"/>
        <w:ind w:firstLineChars="450" w:firstLine="1170"/>
        <w:rPr>
          <w:rFonts w:ascii="標楷體" w:eastAsia="標楷體"/>
          <w:sz w:val="26"/>
        </w:rPr>
      </w:pPr>
    </w:p>
    <w:p w:rsidR="003F6201" w:rsidRDefault="003F6201" w:rsidP="003F6201">
      <w:pPr>
        <w:pStyle w:val="a4"/>
        <w:rPr>
          <w:rFonts w:ascii="標楷體" w:eastAsia="標楷體"/>
          <w:sz w:val="26"/>
        </w:rPr>
      </w:pPr>
      <w:r>
        <w:rPr>
          <w:rFonts w:ascii="標楷體" w:eastAsia="標楷體" w:hint="eastAsia"/>
          <w:sz w:val="26"/>
        </w:rPr>
        <w:t xml:space="preserve">   (三)請審核本會第十二屆第一次會員大會代表人資格案。(理事長交議)</w:t>
      </w:r>
    </w:p>
    <w:p w:rsidR="003F6201" w:rsidRDefault="003F6201" w:rsidP="003F6201">
      <w:pPr>
        <w:pStyle w:val="a4"/>
        <w:rPr>
          <w:rFonts w:ascii="標楷體" w:eastAsia="標楷體"/>
          <w:sz w:val="26"/>
        </w:rPr>
      </w:pPr>
    </w:p>
    <w:p w:rsidR="003F6201" w:rsidRDefault="003F6201" w:rsidP="003F6201">
      <w:pPr>
        <w:pStyle w:val="a4"/>
        <w:rPr>
          <w:rFonts w:ascii="標楷體" w:eastAsia="標楷體"/>
          <w:sz w:val="26"/>
        </w:rPr>
      </w:pPr>
      <w:r>
        <w:rPr>
          <w:rFonts w:ascii="標楷體" w:eastAsia="標楷體" w:hint="eastAsia"/>
          <w:sz w:val="26"/>
        </w:rPr>
        <w:t xml:space="preserve">       說  明：(一)本會已於 113.03.01.北市植保銘字第24008號函週知全體會</w:t>
      </w:r>
    </w:p>
    <w:p w:rsidR="003F6201" w:rsidRDefault="003F6201" w:rsidP="003F6201">
      <w:pPr>
        <w:pStyle w:val="a4"/>
        <w:rPr>
          <w:rFonts w:ascii="標楷體" w:eastAsia="標楷體"/>
          <w:sz w:val="26"/>
        </w:rPr>
      </w:pPr>
      <w:r>
        <w:rPr>
          <w:rFonts w:ascii="標楷體" w:eastAsia="標楷體" w:hint="eastAsia"/>
          <w:sz w:val="26"/>
        </w:rPr>
        <w:t xml:space="preserve">                   員依法辦理會籍清查及更正會員代表。 </w:t>
      </w:r>
    </w:p>
    <w:p w:rsidR="003F6201" w:rsidRDefault="003F6201" w:rsidP="003F6201">
      <w:pPr>
        <w:pStyle w:val="a4"/>
        <w:rPr>
          <w:rFonts w:ascii="標楷體" w:eastAsia="標楷體"/>
          <w:sz w:val="26"/>
        </w:rPr>
      </w:pPr>
      <w:r>
        <w:rPr>
          <w:rFonts w:ascii="標楷體" w:eastAsia="標楷體" w:hint="eastAsia"/>
          <w:sz w:val="26"/>
        </w:rPr>
        <w:t xml:space="preserve">               (二)茲已造具會員代表名冊，詳如附件三。提請討論。</w:t>
      </w:r>
    </w:p>
    <w:p w:rsidR="003F6201" w:rsidRDefault="003F6201" w:rsidP="003F6201">
      <w:pPr>
        <w:pStyle w:val="a4"/>
        <w:rPr>
          <w:rFonts w:ascii="標楷體" w:eastAsia="標楷體"/>
          <w:sz w:val="26"/>
        </w:rPr>
      </w:pPr>
    </w:p>
    <w:p w:rsidR="003F6201" w:rsidRDefault="003F6201" w:rsidP="003F6201">
      <w:pPr>
        <w:pStyle w:val="a4"/>
        <w:rPr>
          <w:rFonts w:ascii="標楷體" w:eastAsia="標楷體"/>
          <w:sz w:val="26"/>
        </w:rPr>
      </w:pPr>
      <w:r>
        <w:rPr>
          <w:rFonts w:ascii="標楷體" w:eastAsia="標楷體" w:hint="eastAsia"/>
          <w:sz w:val="26"/>
        </w:rPr>
        <w:t xml:space="preserve">       決  議：</w:t>
      </w:r>
      <w:r w:rsidR="00B53E73" w:rsidRPr="00B53E73">
        <w:rPr>
          <w:rFonts w:ascii="標楷體" w:eastAsia="標楷體" w:hint="eastAsia"/>
          <w:sz w:val="26"/>
        </w:rPr>
        <w:t>照案通過。</w:t>
      </w:r>
    </w:p>
    <w:p w:rsidR="003F6201" w:rsidRDefault="003F6201" w:rsidP="003F6201">
      <w:pPr>
        <w:pStyle w:val="a4"/>
        <w:rPr>
          <w:rFonts w:ascii="標楷體" w:eastAsia="標楷體"/>
          <w:sz w:val="26"/>
        </w:rPr>
      </w:pPr>
    </w:p>
    <w:p w:rsidR="003F6201" w:rsidRDefault="003F6201" w:rsidP="003F6201">
      <w:pPr>
        <w:pStyle w:val="a4"/>
        <w:rPr>
          <w:rFonts w:ascii="標楷體" w:eastAsia="標楷體"/>
          <w:sz w:val="26"/>
        </w:rPr>
      </w:pPr>
      <w:r>
        <w:rPr>
          <w:rFonts w:ascii="標楷體" w:eastAsia="標楷體" w:hint="eastAsia"/>
          <w:sz w:val="26"/>
        </w:rPr>
        <w:t xml:space="preserve">    (四)請審核本會第十二屆第一次會員代表大會之提案。(理事長交議)</w:t>
      </w:r>
    </w:p>
    <w:p w:rsidR="003F6201" w:rsidRDefault="003F6201" w:rsidP="003F6201">
      <w:pPr>
        <w:pStyle w:val="a4"/>
        <w:rPr>
          <w:rFonts w:ascii="標楷體" w:eastAsia="標楷體"/>
          <w:sz w:val="26"/>
        </w:rPr>
      </w:pPr>
    </w:p>
    <w:p w:rsidR="003F6201" w:rsidRDefault="003F6201" w:rsidP="003F6201">
      <w:pPr>
        <w:pStyle w:val="a4"/>
        <w:rPr>
          <w:rFonts w:ascii="標楷體" w:eastAsia="標楷體"/>
          <w:sz w:val="26"/>
        </w:rPr>
      </w:pPr>
      <w:r>
        <w:rPr>
          <w:rFonts w:ascii="標楷體" w:eastAsia="標楷體" w:hint="eastAsia"/>
          <w:sz w:val="26"/>
        </w:rPr>
        <w:t xml:space="preserve">        說  明：本會依法於 113.03.01.北市植保銘字第24008號函辦理徵求大會</w:t>
      </w:r>
    </w:p>
    <w:p w:rsidR="003F6201" w:rsidRDefault="003F6201" w:rsidP="003F6201">
      <w:pPr>
        <w:pStyle w:val="a4"/>
        <w:ind w:firstLineChars="800" w:firstLine="2080"/>
        <w:rPr>
          <w:rFonts w:ascii="標楷體" w:eastAsia="標楷體"/>
          <w:sz w:val="26"/>
        </w:rPr>
      </w:pPr>
      <w:r>
        <w:rPr>
          <w:rFonts w:ascii="標楷體" w:eastAsia="標楷體" w:hint="eastAsia"/>
          <w:sz w:val="26"/>
        </w:rPr>
        <w:t>提案。有關資料俟彙總整理後，於現場分發討論。</w:t>
      </w:r>
    </w:p>
    <w:p w:rsidR="003F6201" w:rsidRDefault="003F6201" w:rsidP="003F6201">
      <w:pPr>
        <w:pStyle w:val="a4"/>
        <w:rPr>
          <w:rFonts w:ascii="標楷體" w:eastAsia="標楷體"/>
          <w:sz w:val="26"/>
        </w:rPr>
      </w:pPr>
    </w:p>
    <w:p w:rsidR="00EC7344" w:rsidRPr="00EC7344" w:rsidRDefault="003F6201" w:rsidP="00EC7344">
      <w:pPr>
        <w:pStyle w:val="a4"/>
        <w:rPr>
          <w:rFonts w:ascii="標楷體" w:eastAsia="標楷體"/>
          <w:sz w:val="26"/>
        </w:rPr>
      </w:pPr>
      <w:r>
        <w:rPr>
          <w:rFonts w:ascii="標楷體" w:eastAsia="標楷體" w:hint="eastAsia"/>
          <w:sz w:val="26"/>
        </w:rPr>
        <w:t xml:space="preserve">        決  議：</w:t>
      </w:r>
      <w:r w:rsidR="00EC7344" w:rsidRPr="00EC7344">
        <w:rPr>
          <w:rFonts w:ascii="標楷體" w:eastAsia="標楷體" w:hint="eastAsia"/>
          <w:sz w:val="26"/>
        </w:rPr>
        <w:t>因無會員提案，僅以例行議案提交大會通過。</w:t>
      </w:r>
    </w:p>
    <w:p w:rsidR="003F6201" w:rsidRDefault="003F6201" w:rsidP="003F6201">
      <w:pPr>
        <w:pStyle w:val="a4"/>
        <w:rPr>
          <w:rFonts w:ascii="標楷體" w:eastAsia="標楷體"/>
          <w:sz w:val="26"/>
        </w:rPr>
      </w:pPr>
    </w:p>
    <w:p w:rsidR="003F6201" w:rsidRDefault="003F6201" w:rsidP="003F6201">
      <w:pPr>
        <w:pStyle w:val="a4"/>
        <w:rPr>
          <w:rFonts w:ascii="標楷體" w:eastAsia="標楷體"/>
          <w:sz w:val="26"/>
        </w:rPr>
      </w:pPr>
      <w:r>
        <w:rPr>
          <w:rFonts w:ascii="標楷體" w:eastAsia="標楷體" w:hint="eastAsia"/>
          <w:sz w:val="26"/>
        </w:rPr>
        <w:t xml:space="preserve">    (五)請審核本會第十二屆理、監事候選人資格案。(理事長交議)</w:t>
      </w:r>
    </w:p>
    <w:p w:rsidR="003F6201" w:rsidRDefault="003F6201" w:rsidP="003F6201">
      <w:pPr>
        <w:pStyle w:val="a4"/>
        <w:ind w:left="2470" w:hangingChars="950" w:hanging="2470"/>
        <w:rPr>
          <w:rFonts w:ascii="標楷體" w:eastAsia="標楷體"/>
          <w:sz w:val="26"/>
        </w:rPr>
      </w:pPr>
    </w:p>
    <w:p w:rsidR="003F6201" w:rsidRDefault="003F6201" w:rsidP="003F6201">
      <w:pPr>
        <w:pStyle w:val="a4"/>
        <w:ind w:left="2470" w:hangingChars="950" w:hanging="2470"/>
        <w:rPr>
          <w:rFonts w:ascii="標楷體" w:eastAsia="標楷體"/>
          <w:sz w:val="26"/>
        </w:rPr>
      </w:pPr>
      <w:r>
        <w:rPr>
          <w:rFonts w:ascii="標楷體" w:eastAsia="標楷體" w:hint="eastAsia"/>
          <w:sz w:val="26"/>
        </w:rPr>
        <w:t xml:space="preserve">        說 明：(一)第十二屆理、監事侯選人之報名截止日期為113年03月31日，其報名人數統計，詳如附件四。</w:t>
      </w:r>
    </w:p>
    <w:p w:rsidR="003F6201" w:rsidRDefault="003F6201" w:rsidP="003F6201">
      <w:pPr>
        <w:pStyle w:val="a4"/>
        <w:ind w:left="2470" w:hangingChars="950" w:hanging="2470"/>
        <w:rPr>
          <w:rFonts w:ascii="標楷體" w:eastAsia="標楷體"/>
          <w:sz w:val="26"/>
        </w:rPr>
      </w:pPr>
      <w:r>
        <w:rPr>
          <w:rFonts w:ascii="標楷體" w:eastAsia="標楷體" w:hint="eastAsia"/>
          <w:sz w:val="26"/>
        </w:rPr>
        <w:t xml:space="preserve">               (二)依據人民團體選舉罷免辦法第七條之規定，如登記名額不足應選出名額時，由理事會決議提名補足之。提請審核。</w:t>
      </w:r>
    </w:p>
    <w:p w:rsidR="003F6201" w:rsidRDefault="003F6201" w:rsidP="003F6201">
      <w:pPr>
        <w:pStyle w:val="a4"/>
        <w:ind w:left="2470" w:hangingChars="950" w:hanging="2470"/>
        <w:rPr>
          <w:rFonts w:ascii="標楷體" w:eastAsia="標楷體"/>
          <w:sz w:val="26"/>
        </w:rPr>
      </w:pPr>
    </w:p>
    <w:p w:rsidR="00EC7344" w:rsidRDefault="003F6201" w:rsidP="00EC7344">
      <w:pPr>
        <w:pStyle w:val="a4"/>
        <w:rPr>
          <w:rFonts w:ascii="標楷體" w:eastAsia="標楷體"/>
          <w:sz w:val="26"/>
        </w:rPr>
      </w:pPr>
      <w:r>
        <w:rPr>
          <w:rFonts w:ascii="標楷體" w:eastAsia="標楷體" w:hint="eastAsia"/>
          <w:sz w:val="26"/>
        </w:rPr>
        <w:t xml:space="preserve">        決 議：</w:t>
      </w:r>
      <w:r w:rsidR="00EC7344" w:rsidRPr="00B53E73">
        <w:rPr>
          <w:rFonts w:ascii="標楷體" w:eastAsia="標楷體" w:hint="eastAsia"/>
          <w:sz w:val="26"/>
        </w:rPr>
        <w:t>照案通過。</w:t>
      </w:r>
    </w:p>
    <w:p w:rsidR="003F6201" w:rsidRDefault="003F6201" w:rsidP="003F6201">
      <w:pPr>
        <w:pStyle w:val="a4"/>
        <w:rPr>
          <w:rFonts w:ascii="標楷體" w:eastAsia="標楷體"/>
          <w:sz w:val="26"/>
        </w:rPr>
      </w:pPr>
    </w:p>
    <w:p w:rsidR="003F6201" w:rsidRDefault="003F6201" w:rsidP="003F6201">
      <w:pPr>
        <w:pStyle w:val="a4"/>
        <w:ind w:left="1300" w:hangingChars="500" w:hanging="1300"/>
        <w:rPr>
          <w:rFonts w:ascii="標楷體" w:eastAsia="標楷體"/>
          <w:sz w:val="26"/>
        </w:rPr>
      </w:pPr>
      <w:r>
        <w:rPr>
          <w:rFonts w:ascii="標楷體" w:eastAsia="標楷體" w:hint="eastAsia"/>
          <w:sz w:val="26"/>
        </w:rPr>
        <w:t xml:space="preserve">   (六)請討論邀請參加本會第十二屆第一次會員大會 (113.05.10.)之來賓名單案。(理事長交議)</w:t>
      </w:r>
    </w:p>
    <w:p w:rsidR="003F6201" w:rsidRDefault="003F6201" w:rsidP="003F6201">
      <w:pPr>
        <w:pStyle w:val="a4"/>
        <w:ind w:left="1300" w:hangingChars="500" w:hanging="1300"/>
        <w:rPr>
          <w:rFonts w:ascii="標楷體" w:eastAsia="標楷體"/>
          <w:sz w:val="26"/>
        </w:rPr>
      </w:pPr>
      <w:r>
        <w:rPr>
          <w:rFonts w:ascii="標楷體" w:eastAsia="標楷體" w:hint="eastAsia"/>
          <w:sz w:val="26"/>
        </w:rPr>
        <w:t xml:space="preserve">          說  明：請與會全體理、監事共同推薦，以供會務人員去函邀請。</w:t>
      </w:r>
    </w:p>
    <w:p w:rsidR="003F6201" w:rsidRDefault="003F6201" w:rsidP="003F6201">
      <w:pPr>
        <w:pStyle w:val="a4"/>
        <w:ind w:left="1300" w:hangingChars="500" w:hanging="1300"/>
        <w:rPr>
          <w:rFonts w:ascii="標楷體" w:eastAsia="標楷體"/>
          <w:sz w:val="26"/>
        </w:rPr>
      </w:pPr>
      <w:r>
        <w:rPr>
          <w:rFonts w:ascii="標楷體" w:eastAsia="標楷體" w:hint="eastAsia"/>
          <w:sz w:val="26"/>
        </w:rPr>
        <w:t xml:space="preserve">              註：檢附上次會員大會之貴賓名單，以供參攷。(如附件五)。</w:t>
      </w:r>
    </w:p>
    <w:p w:rsidR="003F6201" w:rsidRDefault="003F6201" w:rsidP="003F6201">
      <w:pPr>
        <w:pStyle w:val="a4"/>
        <w:ind w:left="1300" w:hangingChars="500" w:hanging="1300"/>
        <w:rPr>
          <w:rFonts w:ascii="標楷體" w:eastAsia="標楷體"/>
          <w:sz w:val="26"/>
        </w:rPr>
      </w:pPr>
    </w:p>
    <w:p w:rsidR="00EC7344" w:rsidRPr="00EC7344" w:rsidRDefault="003F6201" w:rsidP="00EC7344">
      <w:pPr>
        <w:pStyle w:val="a4"/>
        <w:ind w:left="1300" w:hangingChars="500" w:hanging="1300"/>
        <w:rPr>
          <w:rFonts w:ascii="標楷體" w:eastAsia="標楷體"/>
          <w:sz w:val="26"/>
        </w:rPr>
      </w:pPr>
      <w:r>
        <w:rPr>
          <w:rFonts w:ascii="標楷體" w:eastAsia="標楷體" w:hint="eastAsia"/>
          <w:sz w:val="26"/>
        </w:rPr>
        <w:t xml:space="preserve">       決  議：</w:t>
      </w:r>
      <w:r w:rsidR="00EC7344" w:rsidRPr="00EC7344">
        <w:rPr>
          <w:rFonts w:ascii="標楷體" w:eastAsia="標楷體" w:hint="eastAsia"/>
          <w:sz w:val="26"/>
        </w:rPr>
        <w:t>照案通過。</w:t>
      </w:r>
    </w:p>
    <w:p w:rsidR="003F6201" w:rsidRDefault="003F6201" w:rsidP="003F6201">
      <w:pPr>
        <w:pStyle w:val="a4"/>
        <w:ind w:left="1300" w:hangingChars="500" w:hanging="1300"/>
        <w:rPr>
          <w:rFonts w:ascii="標楷體" w:eastAsia="標楷體"/>
          <w:sz w:val="26"/>
        </w:rPr>
      </w:pPr>
    </w:p>
    <w:p w:rsidR="003F6201" w:rsidRDefault="003F6201" w:rsidP="003F6201">
      <w:pPr>
        <w:pStyle w:val="a4"/>
        <w:ind w:left="1300" w:hangingChars="500" w:hanging="1300"/>
        <w:rPr>
          <w:rFonts w:ascii="標楷體" w:eastAsia="標楷體"/>
          <w:sz w:val="26"/>
        </w:rPr>
      </w:pPr>
      <w:r>
        <w:rPr>
          <w:rFonts w:ascii="標楷體" w:eastAsia="標楷體" w:hint="eastAsia"/>
          <w:sz w:val="26"/>
        </w:rPr>
        <w:t xml:space="preserve">   (七)請討論本會第十二屆第一次會員大會程序及使用時間分配案。(理事長交議)</w:t>
      </w:r>
    </w:p>
    <w:p w:rsidR="003F6201" w:rsidRDefault="003F6201" w:rsidP="003F6201">
      <w:pPr>
        <w:pStyle w:val="a4"/>
        <w:ind w:left="1300" w:hangingChars="500" w:hanging="1300"/>
        <w:rPr>
          <w:rFonts w:ascii="標楷體" w:eastAsia="標楷體"/>
          <w:sz w:val="26"/>
        </w:rPr>
      </w:pPr>
    </w:p>
    <w:p w:rsidR="003F6201" w:rsidRDefault="003F6201" w:rsidP="003F6201">
      <w:pPr>
        <w:pStyle w:val="a4"/>
        <w:ind w:left="1300" w:hangingChars="500" w:hanging="1300"/>
        <w:rPr>
          <w:rFonts w:ascii="標楷體" w:eastAsia="標楷體"/>
          <w:sz w:val="26"/>
        </w:rPr>
      </w:pPr>
      <w:r>
        <w:rPr>
          <w:rFonts w:ascii="標楷體" w:eastAsia="標楷體" w:hint="eastAsia"/>
          <w:sz w:val="26"/>
        </w:rPr>
        <w:t xml:space="preserve">        說  明：檢附大會程序供與會出席理、監事同仁參考用(如附件六)。</w:t>
      </w:r>
    </w:p>
    <w:p w:rsidR="003F6201" w:rsidRDefault="003F6201" w:rsidP="003F6201">
      <w:pPr>
        <w:pStyle w:val="a4"/>
        <w:ind w:left="1300" w:hangingChars="500" w:hanging="1300"/>
        <w:rPr>
          <w:rFonts w:ascii="標楷體" w:eastAsia="標楷體"/>
          <w:sz w:val="26"/>
        </w:rPr>
      </w:pPr>
    </w:p>
    <w:p w:rsidR="00EC7344" w:rsidRDefault="003F6201" w:rsidP="00EC7344">
      <w:pPr>
        <w:pStyle w:val="a4"/>
        <w:rPr>
          <w:rFonts w:ascii="標楷體" w:eastAsia="標楷體"/>
          <w:sz w:val="26"/>
        </w:rPr>
      </w:pPr>
      <w:r>
        <w:rPr>
          <w:rFonts w:ascii="標楷體" w:eastAsia="標楷體" w:hint="eastAsia"/>
          <w:sz w:val="26"/>
        </w:rPr>
        <w:t xml:space="preserve">      決  議：</w:t>
      </w:r>
      <w:r w:rsidR="00EC7344" w:rsidRPr="00B53E73">
        <w:rPr>
          <w:rFonts w:ascii="標楷體" w:eastAsia="標楷體" w:hint="eastAsia"/>
          <w:sz w:val="26"/>
        </w:rPr>
        <w:t>照案通過。</w:t>
      </w:r>
    </w:p>
    <w:p w:rsidR="003F6201" w:rsidRDefault="003F6201" w:rsidP="003F6201">
      <w:pPr>
        <w:pStyle w:val="a4"/>
        <w:ind w:left="1300" w:hangingChars="500" w:hanging="1300"/>
        <w:rPr>
          <w:rFonts w:ascii="標楷體" w:eastAsia="標楷體"/>
          <w:sz w:val="26"/>
        </w:rPr>
      </w:pPr>
      <w:r>
        <w:rPr>
          <w:rFonts w:ascii="標楷體" w:eastAsia="標楷體" w:hint="eastAsia"/>
          <w:sz w:val="26"/>
        </w:rPr>
        <w:lastRenderedPageBreak/>
        <w:t xml:space="preserve">                                    </w:t>
      </w:r>
    </w:p>
    <w:p w:rsidR="00B16229" w:rsidRPr="00B16229" w:rsidRDefault="00B16229" w:rsidP="00B16229">
      <w:pPr>
        <w:spacing w:line="360" w:lineRule="exact"/>
        <w:ind w:left="1"/>
        <w:rPr>
          <w:rFonts w:ascii="標楷體" w:eastAsia="標楷體" w:hAnsi="標楷體"/>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9874EA" w:rsidRPr="009874EA" w:rsidRDefault="009874EA" w:rsidP="00132F24">
      <w:pPr>
        <w:spacing w:line="360" w:lineRule="exact"/>
        <w:ind w:left="1"/>
        <w:rPr>
          <w:rFonts w:ascii="標楷體" w:eastAsia="標楷體" w:hAnsi="標楷體"/>
          <w:sz w:val="28"/>
          <w:szCs w:val="28"/>
        </w:rPr>
      </w:pPr>
    </w:p>
    <w:p w:rsid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04739">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w:t>
      </w:r>
      <w:r w:rsidR="00F9265A">
        <w:rPr>
          <w:rFonts w:ascii="標楷體" w:eastAsia="標楷體" w:hAnsi="標楷體" w:hint="eastAsia"/>
          <w:sz w:val="28"/>
          <w:szCs w:val="28"/>
        </w:rPr>
        <w:t>四</w:t>
      </w:r>
      <w:r w:rsidR="00651D06" w:rsidRPr="00651D06">
        <w:rPr>
          <w:rFonts w:ascii="標楷體" w:eastAsia="標楷體" w:hAnsi="標楷體" w:hint="eastAsia"/>
          <w:sz w:val="28"/>
          <w:szCs w:val="28"/>
        </w:rPr>
        <w:t>桌。</w:t>
      </w:r>
    </w:p>
    <w:p w:rsidR="00404739" w:rsidRPr="00651D06" w:rsidRDefault="00404739" w:rsidP="00651D06">
      <w:pPr>
        <w:spacing w:line="360" w:lineRule="exact"/>
        <w:ind w:left="1"/>
        <w:rPr>
          <w:rFonts w:ascii="標楷體" w:eastAsia="標楷體" w:hAnsi="標楷體"/>
          <w:sz w:val="28"/>
          <w:szCs w:val="28"/>
        </w:rPr>
      </w:pPr>
    </w:p>
    <w:sectPr w:rsidR="00404739" w:rsidRPr="00651D06" w:rsidSect="00955A89">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A1" w:rsidRDefault="002F14A1" w:rsidP="009A34F6">
      <w:r>
        <w:separator/>
      </w:r>
    </w:p>
  </w:endnote>
  <w:endnote w:type="continuationSeparator" w:id="0">
    <w:p w:rsidR="002F14A1" w:rsidRDefault="002F14A1"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A1" w:rsidRDefault="002F14A1" w:rsidP="009A34F6">
      <w:r>
        <w:separator/>
      </w:r>
    </w:p>
  </w:footnote>
  <w:footnote w:type="continuationSeparator" w:id="0">
    <w:p w:rsidR="002F14A1" w:rsidRDefault="002F14A1"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422DD3"/>
    <w:multiLevelType w:val="hybridMultilevel"/>
    <w:tmpl w:val="87A680AC"/>
    <w:lvl w:ilvl="0" w:tplc="E6168D4E">
      <w:start w:val="1"/>
      <w:numFmt w:val="decimal"/>
      <w:lvlText w:val="%1、"/>
      <w:lvlJc w:val="left"/>
      <w:pPr>
        <w:ind w:left="1712" w:hanging="7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033482"/>
    <w:multiLevelType w:val="hybridMultilevel"/>
    <w:tmpl w:val="BCA8F368"/>
    <w:lvl w:ilvl="0" w:tplc="ACCEEE1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CF7416"/>
    <w:multiLevelType w:val="hybridMultilevel"/>
    <w:tmpl w:val="90047F56"/>
    <w:lvl w:ilvl="0" w:tplc="DCA2D096">
      <w:start w:val="1"/>
      <w:numFmt w:val="lowerLetter"/>
      <w:lvlText w:val="%1."/>
      <w:lvlJc w:val="left"/>
      <w:pPr>
        <w:ind w:left="1440" w:hanging="74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7" w15:restartNumberingAfterBreak="0">
    <w:nsid w:val="1E310215"/>
    <w:multiLevelType w:val="hybridMultilevel"/>
    <w:tmpl w:val="733054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8D71E5"/>
    <w:multiLevelType w:val="hybridMultilevel"/>
    <w:tmpl w:val="C7104382"/>
    <w:lvl w:ilvl="0" w:tplc="885A55D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1212D2"/>
    <w:multiLevelType w:val="hybridMultilevel"/>
    <w:tmpl w:val="D794FBB2"/>
    <w:lvl w:ilvl="0" w:tplc="E19A6F5C">
      <w:start w:val="1"/>
      <w:numFmt w:val="decimal"/>
      <w:lvlText w:val="%1、"/>
      <w:lvlJc w:val="left"/>
      <w:pPr>
        <w:ind w:left="865" w:hanging="720"/>
      </w:pPr>
      <w:rPr>
        <w:rFonts w:hint="default"/>
      </w:rPr>
    </w:lvl>
    <w:lvl w:ilvl="1" w:tplc="8EDAB834">
      <w:start w:val="1"/>
      <w:numFmt w:val="upperLetter"/>
      <w:lvlText w:val="%2、"/>
      <w:lvlJc w:val="left"/>
      <w:pPr>
        <w:ind w:left="1345" w:hanging="720"/>
      </w:pPr>
      <w:rPr>
        <w:rFonts w:hint="default"/>
      </w:r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10"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E21BC0"/>
    <w:multiLevelType w:val="hybridMultilevel"/>
    <w:tmpl w:val="96642270"/>
    <w:lvl w:ilvl="0" w:tplc="5FFE28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A576AEF"/>
    <w:multiLevelType w:val="hybridMultilevel"/>
    <w:tmpl w:val="5DE48282"/>
    <w:lvl w:ilvl="0" w:tplc="851AC782">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B960C52"/>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920FD8"/>
    <w:multiLevelType w:val="hybridMultilevel"/>
    <w:tmpl w:val="484AD0CC"/>
    <w:lvl w:ilvl="0" w:tplc="E0581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0" w15:restartNumberingAfterBreak="0">
    <w:nsid w:val="5D7C1D2A"/>
    <w:multiLevelType w:val="hybridMultilevel"/>
    <w:tmpl w:val="5C4E95F4"/>
    <w:lvl w:ilvl="0" w:tplc="01A8CDBC">
      <w:start w:val="1"/>
      <w:numFmt w:val="decimal"/>
      <w:lvlText w:val="%1."/>
      <w:lvlJc w:val="left"/>
      <w:pPr>
        <w:ind w:left="1440" w:hanging="74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5A6757"/>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8B60B6"/>
    <w:multiLevelType w:val="hybridMultilevel"/>
    <w:tmpl w:val="CFDCBB3C"/>
    <w:lvl w:ilvl="0" w:tplc="3460B0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E81F1C"/>
    <w:multiLevelType w:val="hybridMultilevel"/>
    <w:tmpl w:val="F176D5F8"/>
    <w:lvl w:ilvl="0" w:tplc="C87274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7"/>
  </w:num>
  <w:num w:numId="3">
    <w:abstractNumId w:val="1"/>
  </w:num>
  <w:num w:numId="4">
    <w:abstractNumId w:val="15"/>
  </w:num>
  <w:num w:numId="5">
    <w:abstractNumId w:val="12"/>
  </w:num>
  <w:num w:numId="6">
    <w:abstractNumId w:val="0"/>
  </w:num>
  <w:num w:numId="7">
    <w:abstractNumId w:val="4"/>
  </w:num>
  <w:num w:numId="8">
    <w:abstractNumId w:val="21"/>
  </w:num>
  <w:num w:numId="9">
    <w:abstractNumId w:val="23"/>
  </w:num>
  <w:num w:numId="10">
    <w:abstractNumId w:val="2"/>
  </w:num>
  <w:num w:numId="11">
    <w:abstractNumId w:val="22"/>
  </w:num>
  <w:num w:numId="12">
    <w:abstractNumId w:val="14"/>
  </w:num>
  <w:num w:numId="13">
    <w:abstractNumId w:val="24"/>
  </w:num>
  <w:num w:numId="14">
    <w:abstractNumId w:val="16"/>
  </w:num>
  <w:num w:numId="15">
    <w:abstractNumId w:val="10"/>
  </w:num>
  <w:num w:numId="16">
    <w:abstractNumId w:val="9"/>
  </w:num>
  <w:num w:numId="17">
    <w:abstractNumId w:val="7"/>
  </w:num>
  <w:num w:numId="18">
    <w:abstractNumId w:val="25"/>
  </w:num>
  <w:num w:numId="19">
    <w:abstractNumId w:val="11"/>
  </w:num>
  <w:num w:numId="20">
    <w:abstractNumId w:val="18"/>
  </w:num>
  <w:num w:numId="21">
    <w:abstractNumId w:val="5"/>
  </w:num>
  <w:num w:numId="22">
    <w:abstractNumId w:val="8"/>
  </w:num>
  <w:num w:numId="23">
    <w:abstractNumId w:val="26"/>
  </w:num>
  <w:num w:numId="24">
    <w:abstractNumId w:val="20"/>
  </w:num>
  <w:num w:numId="25">
    <w:abstractNumId w:val="6"/>
  </w:num>
  <w:num w:numId="26">
    <w:abstractNumId w:val="13"/>
  </w:num>
  <w:num w:numId="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0CAA"/>
    <w:rsid w:val="000311DA"/>
    <w:rsid w:val="000349D3"/>
    <w:rsid w:val="00036677"/>
    <w:rsid w:val="0003752E"/>
    <w:rsid w:val="00041860"/>
    <w:rsid w:val="000426DF"/>
    <w:rsid w:val="00042DB5"/>
    <w:rsid w:val="00045DCF"/>
    <w:rsid w:val="00046CA6"/>
    <w:rsid w:val="000502E0"/>
    <w:rsid w:val="00050923"/>
    <w:rsid w:val="00052A8E"/>
    <w:rsid w:val="000551CB"/>
    <w:rsid w:val="00055326"/>
    <w:rsid w:val="00055364"/>
    <w:rsid w:val="000564E6"/>
    <w:rsid w:val="000565D8"/>
    <w:rsid w:val="00060D68"/>
    <w:rsid w:val="000631FC"/>
    <w:rsid w:val="00065F83"/>
    <w:rsid w:val="000668D4"/>
    <w:rsid w:val="00071B87"/>
    <w:rsid w:val="0007359F"/>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A6B78"/>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0C4B"/>
    <w:rsid w:val="0015408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366A0"/>
    <w:rsid w:val="00237D3F"/>
    <w:rsid w:val="00240082"/>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75FD9"/>
    <w:rsid w:val="00282D99"/>
    <w:rsid w:val="00284384"/>
    <w:rsid w:val="0028499A"/>
    <w:rsid w:val="002862CD"/>
    <w:rsid w:val="002900A1"/>
    <w:rsid w:val="00291F96"/>
    <w:rsid w:val="002933F1"/>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D6253"/>
    <w:rsid w:val="002E28B3"/>
    <w:rsid w:val="002E3858"/>
    <w:rsid w:val="002E6429"/>
    <w:rsid w:val="002F14A1"/>
    <w:rsid w:val="002F1AF4"/>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74C6A"/>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3F6201"/>
    <w:rsid w:val="0040330F"/>
    <w:rsid w:val="00404739"/>
    <w:rsid w:val="00407807"/>
    <w:rsid w:val="00411EB3"/>
    <w:rsid w:val="00421377"/>
    <w:rsid w:val="0043128A"/>
    <w:rsid w:val="00432520"/>
    <w:rsid w:val="00433F12"/>
    <w:rsid w:val="00436909"/>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5E"/>
    <w:rsid w:val="004971C1"/>
    <w:rsid w:val="004A76EA"/>
    <w:rsid w:val="004B14A9"/>
    <w:rsid w:val="004B264A"/>
    <w:rsid w:val="004B39F8"/>
    <w:rsid w:val="004B4EF0"/>
    <w:rsid w:val="004B5169"/>
    <w:rsid w:val="004B57DA"/>
    <w:rsid w:val="004B6BDB"/>
    <w:rsid w:val="004B72F7"/>
    <w:rsid w:val="004B7FC9"/>
    <w:rsid w:val="004C0EC1"/>
    <w:rsid w:val="004C1159"/>
    <w:rsid w:val="004C2E3C"/>
    <w:rsid w:val="004C6A55"/>
    <w:rsid w:val="004D22F6"/>
    <w:rsid w:val="004D3AB2"/>
    <w:rsid w:val="004D4A22"/>
    <w:rsid w:val="004D5CD4"/>
    <w:rsid w:val="004D74B6"/>
    <w:rsid w:val="004E16C4"/>
    <w:rsid w:val="004E30DB"/>
    <w:rsid w:val="004E3975"/>
    <w:rsid w:val="004E3FC9"/>
    <w:rsid w:val="004E52E4"/>
    <w:rsid w:val="004E5ECE"/>
    <w:rsid w:val="004F1601"/>
    <w:rsid w:val="004F33DA"/>
    <w:rsid w:val="004F54C0"/>
    <w:rsid w:val="00504C18"/>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C74ED"/>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94C56"/>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059A"/>
    <w:rsid w:val="006E5476"/>
    <w:rsid w:val="006F2D6F"/>
    <w:rsid w:val="006F4F13"/>
    <w:rsid w:val="00700FFB"/>
    <w:rsid w:val="00701BAC"/>
    <w:rsid w:val="0070303D"/>
    <w:rsid w:val="00704C02"/>
    <w:rsid w:val="00706E64"/>
    <w:rsid w:val="0071712B"/>
    <w:rsid w:val="00721A8B"/>
    <w:rsid w:val="00721F3F"/>
    <w:rsid w:val="0072772A"/>
    <w:rsid w:val="0073009E"/>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B79"/>
    <w:rsid w:val="00791E5F"/>
    <w:rsid w:val="007A4960"/>
    <w:rsid w:val="007A51BA"/>
    <w:rsid w:val="007B1E96"/>
    <w:rsid w:val="007B53AA"/>
    <w:rsid w:val="007C1AB2"/>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665D"/>
    <w:rsid w:val="00807087"/>
    <w:rsid w:val="0080738C"/>
    <w:rsid w:val="008122DD"/>
    <w:rsid w:val="0081693C"/>
    <w:rsid w:val="0082169D"/>
    <w:rsid w:val="00823320"/>
    <w:rsid w:val="008278EF"/>
    <w:rsid w:val="008318D5"/>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1B0A"/>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2E9A"/>
    <w:rsid w:val="008B6DEB"/>
    <w:rsid w:val="008B7063"/>
    <w:rsid w:val="008B713A"/>
    <w:rsid w:val="008C2195"/>
    <w:rsid w:val="008C4E43"/>
    <w:rsid w:val="008C564F"/>
    <w:rsid w:val="008C59C0"/>
    <w:rsid w:val="008C6D5B"/>
    <w:rsid w:val="008D4AE9"/>
    <w:rsid w:val="008D7BA7"/>
    <w:rsid w:val="008E182F"/>
    <w:rsid w:val="008E2329"/>
    <w:rsid w:val="008E4723"/>
    <w:rsid w:val="008E6EF9"/>
    <w:rsid w:val="008F598C"/>
    <w:rsid w:val="008F7AF7"/>
    <w:rsid w:val="00901CFB"/>
    <w:rsid w:val="009024CF"/>
    <w:rsid w:val="00905B2E"/>
    <w:rsid w:val="00907FF6"/>
    <w:rsid w:val="009100F7"/>
    <w:rsid w:val="00912A92"/>
    <w:rsid w:val="009137D8"/>
    <w:rsid w:val="009146B3"/>
    <w:rsid w:val="00916FD0"/>
    <w:rsid w:val="00917943"/>
    <w:rsid w:val="009213EF"/>
    <w:rsid w:val="009255D4"/>
    <w:rsid w:val="00925B9B"/>
    <w:rsid w:val="00925F42"/>
    <w:rsid w:val="009362A4"/>
    <w:rsid w:val="0093732C"/>
    <w:rsid w:val="00941645"/>
    <w:rsid w:val="00942F72"/>
    <w:rsid w:val="00945CC6"/>
    <w:rsid w:val="009554F8"/>
    <w:rsid w:val="00955A89"/>
    <w:rsid w:val="009603C0"/>
    <w:rsid w:val="00961B02"/>
    <w:rsid w:val="009625A7"/>
    <w:rsid w:val="00962B4C"/>
    <w:rsid w:val="00963E1A"/>
    <w:rsid w:val="00965756"/>
    <w:rsid w:val="009677A8"/>
    <w:rsid w:val="00970234"/>
    <w:rsid w:val="0097171D"/>
    <w:rsid w:val="00971BA5"/>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403"/>
    <w:rsid w:val="009C65A2"/>
    <w:rsid w:val="009D0B65"/>
    <w:rsid w:val="009D0D41"/>
    <w:rsid w:val="009D5420"/>
    <w:rsid w:val="009D54C2"/>
    <w:rsid w:val="009D7EA5"/>
    <w:rsid w:val="009E18CA"/>
    <w:rsid w:val="009E2A23"/>
    <w:rsid w:val="009E2A5C"/>
    <w:rsid w:val="009E2CC5"/>
    <w:rsid w:val="009E33A1"/>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429"/>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04DF"/>
    <w:rsid w:val="00AE1BD0"/>
    <w:rsid w:val="00AE576C"/>
    <w:rsid w:val="00AE7E86"/>
    <w:rsid w:val="00AF1B19"/>
    <w:rsid w:val="00AF23F1"/>
    <w:rsid w:val="00AF2B6B"/>
    <w:rsid w:val="00AF56B6"/>
    <w:rsid w:val="00AF5932"/>
    <w:rsid w:val="00AF6BA8"/>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3E73"/>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372D"/>
    <w:rsid w:val="00BE42F6"/>
    <w:rsid w:val="00BE5176"/>
    <w:rsid w:val="00C01BBA"/>
    <w:rsid w:val="00C02803"/>
    <w:rsid w:val="00C04445"/>
    <w:rsid w:val="00C04B7F"/>
    <w:rsid w:val="00C04E2D"/>
    <w:rsid w:val="00C06DE0"/>
    <w:rsid w:val="00C1029B"/>
    <w:rsid w:val="00C11514"/>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8647B"/>
    <w:rsid w:val="00C92EB3"/>
    <w:rsid w:val="00C94805"/>
    <w:rsid w:val="00C94DCE"/>
    <w:rsid w:val="00CA664C"/>
    <w:rsid w:val="00CB088D"/>
    <w:rsid w:val="00CB1C2D"/>
    <w:rsid w:val="00CB6078"/>
    <w:rsid w:val="00CB6E4C"/>
    <w:rsid w:val="00CC0F17"/>
    <w:rsid w:val="00CC111C"/>
    <w:rsid w:val="00CC3E4B"/>
    <w:rsid w:val="00CC40CF"/>
    <w:rsid w:val="00CC4294"/>
    <w:rsid w:val="00CD1509"/>
    <w:rsid w:val="00CD2EAE"/>
    <w:rsid w:val="00CE28AF"/>
    <w:rsid w:val="00CE3D08"/>
    <w:rsid w:val="00CF2FAB"/>
    <w:rsid w:val="00CF388D"/>
    <w:rsid w:val="00CF497E"/>
    <w:rsid w:val="00CF5038"/>
    <w:rsid w:val="00CF517F"/>
    <w:rsid w:val="00CF5204"/>
    <w:rsid w:val="00CF5321"/>
    <w:rsid w:val="00CF6133"/>
    <w:rsid w:val="00CF7535"/>
    <w:rsid w:val="00D04628"/>
    <w:rsid w:val="00D06258"/>
    <w:rsid w:val="00D1003B"/>
    <w:rsid w:val="00D120B7"/>
    <w:rsid w:val="00D124EA"/>
    <w:rsid w:val="00D13D87"/>
    <w:rsid w:val="00D14491"/>
    <w:rsid w:val="00D16F89"/>
    <w:rsid w:val="00D17E23"/>
    <w:rsid w:val="00D20FBC"/>
    <w:rsid w:val="00D2264F"/>
    <w:rsid w:val="00D23521"/>
    <w:rsid w:val="00D23FCB"/>
    <w:rsid w:val="00D24ED1"/>
    <w:rsid w:val="00D272AD"/>
    <w:rsid w:val="00D321DA"/>
    <w:rsid w:val="00D36B57"/>
    <w:rsid w:val="00D37024"/>
    <w:rsid w:val="00D43380"/>
    <w:rsid w:val="00D5077B"/>
    <w:rsid w:val="00D555EC"/>
    <w:rsid w:val="00D57D76"/>
    <w:rsid w:val="00D67963"/>
    <w:rsid w:val="00D75322"/>
    <w:rsid w:val="00D75543"/>
    <w:rsid w:val="00D81645"/>
    <w:rsid w:val="00D854C8"/>
    <w:rsid w:val="00D855E3"/>
    <w:rsid w:val="00D90B76"/>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077BD"/>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C7344"/>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051F"/>
    <w:rsid w:val="00F61962"/>
    <w:rsid w:val="00F63335"/>
    <w:rsid w:val="00F677C2"/>
    <w:rsid w:val="00F72CCF"/>
    <w:rsid w:val="00F73D1F"/>
    <w:rsid w:val="00F74D98"/>
    <w:rsid w:val="00F764A6"/>
    <w:rsid w:val="00F768D5"/>
    <w:rsid w:val="00F8221D"/>
    <w:rsid w:val="00F82286"/>
    <w:rsid w:val="00F83036"/>
    <w:rsid w:val="00F842AB"/>
    <w:rsid w:val="00F87190"/>
    <w:rsid w:val="00F876CD"/>
    <w:rsid w:val="00F9265A"/>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38687673">
      <w:bodyDiv w:val="1"/>
      <w:marLeft w:val="0"/>
      <w:marRight w:val="0"/>
      <w:marTop w:val="0"/>
      <w:marBottom w:val="0"/>
      <w:divBdr>
        <w:top w:val="none" w:sz="0" w:space="0" w:color="auto"/>
        <w:left w:val="none" w:sz="0" w:space="0" w:color="auto"/>
        <w:bottom w:val="none" w:sz="0" w:space="0" w:color="auto"/>
        <w:right w:val="none" w:sz="0" w:space="0" w:color="auto"/>
      </w:divBdr>
      <w:divsChild>
        <w:div w:id="2082024446">
          <w:marLeft w:val="0"/>
          <w:marRight w:val="0"/>
          <w:marTop w:val="0"/>
          <w:marBottom w:val="0"/>
          <w:divBdr>
            <w:top w:val="none" w:sz="0" w:space="0" w:color="auto"/>
            <w:left w:val="none" w:sz="0" w:space="0" w:color="auto"/>
            <w:bottom w:val="none" w:sz="0" w:space="0" w:color="auto"/>
            <w:right w:val="none" w:sz="0" w:space="0" w:color="auto"/>
          </w:divBdr>
        </w:div>
        <w:div w:id="979579690">
          <w:marLeft w:val="0"/>
          <w:marRight w:val="0"/>
          <w:marTop w:val="45"/>
          <w:marBottom w:val="0"/>
          <w:divBdr>
            <w:top w:val="none" w:sz="0" w:space="0" w:color="auto"/>
            <w:left w:val="none" w:sz="0" w:space="0" w:color="auto"/>
            <w:bottom w:val="none" w:sz="0" w:space="0" w:color="auto"/>
            <w:right w:val="none" w:sz="0" w:space="0" w:color="auto"/>
          </w:divBdr>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33FA0-BEDE-4A46-9DC5-9CEDE808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578</Words>
  <Characters>3299</Characters>
  <Application>Microsoft Office Word</Application>
  <DocSecurity>0</DocSecurity>
  <Lines>27</Lines>
  <Paragraphs>7</Paragraphs>
  <ScaleCrop>false</ScaleCrop>
  <Company>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5</cp:revision>
  <cp:lastPrinted>2024-04-18T03:00:00Z</cp:lastPrinted>
  <dcterms:created xsi:type="dcterms:W3CDTF">2024-04-15T09:12:00Z</dcterms:created>
  <dcterms:modified xsi:type="dcterms:W3CDTF">2024-04-18T03:04:00Z</dcterms:modified>
</cp:coreProperties>
</file>